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D175D" w14:textId="77777777" w:rsidR="00D00DBF" w:rsidRPr="00D00DBF" w:rsidRDefault="00D00DBF" w:rsidP="00D00DBF">
      <w:pPr>
        <w:tabs>
          <w:tab w:val="left" w:pos="567"/>
          <w:tab w:val="left" w:pos="5387"/>
        </w:tabs>
        <w:spacing w:after="0" w:line="240" w:lineRule="auto"/>
        <w:ind w:right="284"/>
        <w:jc w:val="right"/>
        <w:rPr>
          <w:rFonts w:ascii="Times New Roman" w:hAnsi="Times New Roman" w:cs="Times New Roman"/>
          <w:color w:val="000000"/>
          <w:sz w:val="28"/>
          <w:szCs w:val="28"/>
        </w:rPr>
      </w:pPr>
      <w:bookmarkStart w:id="0" w:name="_Hlk167105529"/>
      <w:bookmarkStart w:id="1" w:name="sub_1"/>
      <w:bookmarkStart w:id="2" w:name="_Toc424284809"/>
      <w:r w:rsidRPr="00D00DBF">
        <w:rPr>
          <w:rFonts w:ascii="Times New Roman" w:hAnsi="Times New Roman" w:cs="Times New Roman"/>
          <w:color w:val="000000"/>
          <w:sz w:val="28"/>
          <w:szCs w:val="28"/>
        </w:rPr>
        <w:t>УТВЕРЖДЕНО</w:t>
      </w:r>
    </w:p>
    <w:p w14:paraId="4A662346" w14:textId="3BF4BE24" w:rsidR="00D00DBF" w:rsidRPr="00D00DBF" w:rsidRDefault="00D00DBF" w:rsidP="00D00DBF">
      <w:pPr>
        <w:tabs>
          <w:tab w:val="left" w:pos="567"/>
          <w:tab w:val="left" w:pos="5387"/>
        </w:tabs>
        <w:spacing w:after="0" w:line="240" w:lineRule="auto"/>
        <w:ind w:right="284"/>
        <w:jc w:val="center"/>
        <w:rPr>
          <w:rFonts w:ascii="Times New Roman" w:hAnsi="Times New Roman" w:cs="Times New Roman"/>
          <w:color w:val="000000"/>
          <w:sz w:val="28"/>
          <w:szCs w:val="28"/>
        </w:rPr>
      </w:pPr>
      <w:r w:rsidRPr="00D00DB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D00DBF">
        <w:rPr>
          <w:rFonts w:ascii="Times New Roman" w:hAnsi="Times New Roman" w:cs="Times New Roman"/>
          <w:color w:val="000000"/>
          <w:sz w:val="28"/>
          <w:szCs w:val="28"/>
        </w:rPr>
        <w:t xml:space="preserve">приказом директора ГУСО </w:t>
      </w:r>
    </w:p>
    <w:p w14:paraId="4B642220" w14:textId="03C7875A" w:rsidR="00D00DBF" w:rsidRPr="00D00DBF" w:rsidRDefault="00D00DBF" w:rsidP="00D00DBF">
      <w:pPr>
        <w:tabs>
          <w:tab w:val="left" w:pos="567"/>
          <w:tab w:val="left" w:pos="5387"/>
        </w:tabs>
        <w:spacing w:after="0" w:line="240" w:lineRule="auto"/>
        <w:ind w:right="284"/>
        <w:jc w:val="center"/>
        <w:rPr>
          <w:rFonts w:ascii="Times New Roman" w:hAnsi="Times New Roman" w:cs="Times New Roman"/>
          <w:color w:val="000000"/>
          <w:sz w:val="28"/>
          <w:szCs w:val="28"/>
        </w:rPr>
      </w:pPr>
      <w:r w:rsidRPr="00D00DB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D00DBF">
        <w:rPr>
          <w:rFonts w:ascii="Times New Roman" w:hAnsi="Times New Roman" w:cs="Times New Roman"/>
          <w:color w:val="000000"/>
          <w:sz w:val="28"/>
          <w:szCs w:val="28"/>
        </w:rPr>
        <w:t xml:space="preserve">«Хохотуйский центр помощи детям, </w:t>
      </w:r>
    </w:p>
    <w:p w14:paraId="5B7DFC77" w14:textId="77777777" w:rsidR="00D00DBF" w:rsidRPr="00D00DBF" w:rsidRDefault="00D00DBF" w:rsidP="00D00DBF">
      <w:pPr>
        <w:tabs>
          <w:tab w:val="left" w:pos="567"/>
          <w:tab w:val="left" w:pos="5387"/>
        </w:tabs>
        <w:spacing w:after="0" w:line="240" w:lineRule="auto"/>
        <w:ind w:right="284"/>
        <w:jc w:val="right"/>
        <w:rPr>
          <w:rFonts w:ascii="Times New Roman" w:hAnsi="Times New Roman" w:cs="Times New Roman"/>
          <w:color w:val="000000"/>
          <w:sz w:val="28"/>
          <w:szCs w:val="28"/>
        </w:rPr>
      </w:pPr>
      <w:r w:rsidRPr="00D00DBF">
        <w:rPr>
          <w:rFonts w:ascii="Times New Roman" w:hAnsi="Times New Roman" w:cs="Times New Roman"/>
          <w:color w:val="000000"/>
          <w:sz w:val="28"/>
          <w:szCs w:val="28"/>
        </w:rPr>
        <w:t xml:space="preserve">оставшимся без попечения родителей </w:t>
      </w:r>
    </w:p>
    <w:p w14:paraId="0B4B4F14" w14:textId="11DFBC22" w:rsidR="00D00DBF" w:rsidRPr="00D00DBF" w:rsidRDefault="00D00DBF" w:rsidP="00D00DBF">
      <w:pPr>
        <w:tabs>
          <w:tab w:val="left" w:pos="567"/>
          <w:tab w:val="left" w:pos="5387"/>
        </w:tabs>
        <w:spacing w:after="0" w:line="240" w:lineRule="auto"/>
        <w:ind w:right="284"/>
        <w:jc w:val="center"/>
        <w:rPr>
          <w:rFonts w:ascii="Times New Roman" w:hAnsi="Times New Roman" w:cs="Times New Roman"/>
          <w:color w:val="000000"/>
          <w:sz w:val="28"/>
          <w:szCs w:val="28"/>
        </w:rPr>
      </w:pPr>
      <w:r w:rsidRPr="00D00DB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D00DBF">
        <w:rPr>
          <w:rFonts w:ascii="Times New Roman" w:hAnsi="Times New Roman" w:cs="Times New Roman"/>
          <w:color w:val="000000"/>
          <w:sz w:val="28"/>
          <w:szCs w:val="28"/>
        </w:rPr>
        <w:t>«Берёзка» Забайкальского края</w:t>
      </w:r>
    </w:p>
    <w:p w14:paraId="46D1F971" w14:textId="34C6DF52" w:rsidR="00F77DBF" w:rsidRPr="007950FB" w:rsidRDefault="00D00DBF" w:rsidP="00D00DBF">
      <w:pPr>
        <w:spacing w:after="0" w:line="240" w:lineRule="auto"/>
        <w:jc w:val="right"/>
        <w:rPr>
          <w:rFonts w:ascii="Times New Roman" w:hAnsi="Times New Roman" w:cs="Times New Roman"/>
          <w:sz w:val="28"/>
          <w:szCs w:val="28"/>
        </w:rPr>
      </w:pPr>
      <w:bookmarkStart w:id="3" w:name="_GoBack"/>
      <w:r w:rsidRPr="007950FB">
        <w:rPr>
          <w:rFonts w:ascii="Times New Roman" w:hAnsi="Times New Roman" w:cs="Times New Roman"/>
          <w:sz w:val="28"/>
          <w:szCs w:val="28"/>
        </w:rPr>
        <w:t xml:space="preserve">       от «</w:t>
      </w:r>
      <w:r w:rsidR="007950FB" w:rsidRPr="007950FB">
        <w:rPr>
          <w:rFonts w:ascii="Times New Roman" w:hAnsi="Times New Roman" w:cs="Times New Roman"/>
          <w:sz w:val="28"/>
          <w:szCs w:val="28"/>
        </w:rPr>
        <w:t>___</w:t>
      </w:r>
      <w:r w:rsidRPr="007950FB">
        <w:rPr>
          <w:rFonts w:ascii="Times New Roman" w:hAnsi="Times New Roman" w:cs="Times New Roman"/>
          <w:sz w:val="28"/>
          <w:szCs w:val="28"/>
        </w:rPr>
        <w:t xml:space="preserve">» </w:t>
      </w:r>
      <w:r w:rsidR="007950FB" w:rsidRPr="007950FB">
        <w:rPr>
          <w:rFonts w:ascii="Times New Roman" w:hAnsi="Times New Roman" w:cs="Times New Roman"/>
          <w:sz w:val="28"/>
          <w:szCs w:val="28"/>
        </w:rPr>
        <w:t>________</w:t>
      </w:r>
      <w:r w:rsidRPr="007950FB">
        <w:rPr>
          <w:rFonts w:ascii="Times New Roman" w:hAnsi="Times New Roman" w:cs="Times New Roman"/>
          <w:sz w:val="28"/>
          <w:szCs w:val="28"/>
        </w:rPr>
        <w:t xml:space="preserve"> 2024 года № </w:t>
      </w:r>
      <w:r w:rsidR="007950FB" w:rsidRPr="007950FB">
        <w:rPr>
          <w:rFonts w:ascii="Times New Roman" w:hAnsi="Times New Roman" w:cs="Times New Roman"/>
          <w:sz w:val="28"/>
          <w:szCs w:val="28"/>
        </w:rPr>
        <w:t>____</w:t>
      </w:r>
    </w:p>
    <w:bookmarkEnd w:id="3"/>
    <w:p w14:paraId="62237C91" w14:textId="066EC070" w:rsidR="00D00DBF" w:rsidRDefault="00D00DBF" w:rsidP="00D00DBF">
      <w:pPr>
        <w:spacing w:after="0" w:line="240" w:lineRule="auto"/>
        <w:jc w:val="right"/>
        <w:rPr>
          <w:rFonts w:ascii="Times New Roman" w:hAnsi="Times New Roman" w:cs="Times New Roman"/>
          <w:sz w:val="28"/>
          <w:szCs w:val="28"/>
        </w:rPr>
      </w:pPr>
    </w:p>
    <w:p w14:paraId="61D94288" w14:textId="66DA3DEF" w:rsidR="00D00DBF" w:rsidRDefault="00D00DBF" w:rsidP="00D00DBF">
      <w:pPr>
        <w:spacing w:after="0" w:line="240" w:lineRule="auto"/>
        <w:jc w:val="center"/>
        <w:rPr>
          <w:rFonts w:ascii="Times New Roman" w:hAnsi="Times New Roman" w:cs="Times New Roman"/>
          <w:sz w:val="28"/>
          <w:szCs w:val="28"/>
        </w:rPr>
      </w:pPr>
    </w:p>
    <w:p w14:paraId="5D86F48E" w14:textId="1D60D9A8" w:rsidR="00D00DBF" w:rsidRDefault="00D00DBF" w:rsidP="00D00DBF">
      <w:pPr>
        <w:spacing w:after="0" w:line="240" w:lineRule="auto"/>
        <w:jc w:val="center"/>
        <w:rPr>
          <w:rFonts w:ascii="Times New Roman" w:hAnsi="Times New Roman" w:cs="Times New Roman"/>
          <w:sz w:val="28"/>
          <w:szCs w:val="28"/>
        </w:rPr>
      </w:pPr>
    </w:p>
    <w:p w14:paraId="278AD55A" w14:textId="1427B6F0" w:rsidR="00D00DBF" w:rsidRDefault="00D00DBF" w:rsidP="00D00DBF">
      <w:pPr>
        <w:spacing w:after="0" w:line="240" w:lineRule="auto"/>
        <w:jc w:val="center"/>
        <w:rPr>
          <w:rFonts w:ascii="Times New Roman" w:hAnsi="Times New Roman" w:cs="Times New Roman"/>
          <w:sz w:val="28"/>
          <w:szCs w:val="28"/>
        </w:rPr>
      </w:pPr>
    </w:p>
    <w:p w14:paraId="52A1D57A" w14:textId="2CE2C765" w:rsidR="00D00DBF" w:rsidRDefault="00D00DBF" w:rsidP="00D00DBF">
      <w:pPr>
        <w:spacing w:after="0" w:line="240" w:lineRule="auto"/>
        <w:jc w:val="center"/>
        <w:rPr>
          <w:rFonts w:ascii="Times New Roman" w:hAnsi="Times New Roman" w:cs="Times New Roman"/>
          <w:sz w:val="28"/>
          <w:szCs w:val="28"/>
        </w:rPr>
      </w:pPr>
    </w:p>
    <w:p w14:paraId="1308437D" w14:textId="5037F64E" w:rsidR="00157950" w:rsidRDefault="00157950" w:rsidP="00D00DBF">
      <w:pPr>
        <w:spacing w:after="0" w:line="240" w:lineRule="auto"/>
        <w:jc w:val="center"/>
        <w:rPr>
          <w:rFonts w:ascii="Times New Roman" w:hAnsi="Times New Roman" w:cs="Times New Roman"/>
          <w:sz w:val="28"/>
          <w:szCs w:val="28"/>
        </w:rPr>
      </w:pPr>
    </w:p>
    <w:p w14:paraId="0DF0FECF" w14:textId="716BF0F6" w:rsidR="00157950" w:rsidRDefault="00157950" w:rsidP="00D00DBF">
      <w:pPr>
        <w:spacing w:after="0" w:line="240" w:lineRule="auto"/>
        <w:jc w:val="center"/>
        <w:rPr>
          <w:rFonts w:ascii="Times New Roman" w:hAnsi="Times New Roman" w:cs="Times New Roman"/>
          <w:sz w:val="28"/>
          <w:szCs w:val="28"/>
        </w:rPr>
      </w:pPr>
    </w:p>
    <w:p w14:paraId="5507FC2F" w14:textId="2E6289CA" w:rsidR="00157950" w:rsidRDefault="00157950" w:rsidP="00D00DBF">
      <w:pPr>
        <w:spacing w:after="0" w:line="240" w:lineRule="auto"/>
        <w:jc w:val="center"/>
        <w:rPr>
          <w:rFonts w:ascii="Times New Roman" w:hAnsi="Times New Roman" w:cs="Times New Roman"/>
          <w:sz w:val="28"/>
          <w:szCs w:val="28"/>
        </w:rPr>
      </w:pPr>
    </w:p>
    <w:p w14:paraId="154CE7BF" w14:textId="42634A4D" w:rsidR="00157950" w:rsidRDefault="00157950" w:rsidP="00D00DBF">
      <w:pPr>
        <w:spacing w:after="0" w:line="240" w:lineRule="auto"/>
        <w:jc w:val="center"/>
        <w:rPr>
          <w:rFonts w:ascii="Times New Roman" w:hAnsi="Times New Roman" w:cs="Times New Roman"/>
          <w:sz w:val="28"/>
          <w:szCs w:val="28"/>
        </w:rPr>
      </w:pPr>
    </w:p>
    <w:p w14:paraId="7626437C" w14:textId="34F7F23F" w:rsidR="00157950" w:rsidRDefault="00157950" w:rsidP="00D00DBF">
      <w:pPr>
        <w:spacing w:after="0" w:line="240" w:lineRule="auto"/>
        <w:jc w:val="center"/>
        <w:rPr>
          <w:rFonts w:ascii="Times New Roman" w:hAnsi="Times New Roman" w:cs="Times New Roman"/>
          <w:sz w:val="28"/>
          <w:szCs w:val="28"/>
        </w:rPr>
      </w:pPr>
    </w:p>
    <w:p w14:paraId="27151AA7" w14:textId="77777777" w:rsidR="00157950" w:rsidRDefault="00157950" w:rsidP="00D00DBF">
      <w:pPr>
        <w:spacing w:after="0" w:line="240" w:lineRule="auto"/>
        <w:jc w:val="center"/>
        <w:rPr>
          <w:rFonts w:ascii="Times New Roman" w:hAnsi="Times New Roman" w:cs="Times New Roman"/>
          <w:sz w:val="28"/>
          <w:szCs w:val="28"/>
        </w:rPr>
      </w:pPr>
    </w:p>
    <w:p w14:paraId="59DF57A7" w14:textId="68328997" w:rsidR="00D00DBF" w:rsidRDefault="00D00DBF" w:rsidP="00D00DBF">
      <w:pPr>
        <w:spacing w:after="0" w:line="240" w:lineRule="auto"/>
        <w:jc w:val="center"/>
        <w:rPr>
          <w:rFonts w:ascii="Times New Roman" w:hAnsi="Times New Roman" w:cs="Times New Roman"/>
          <w:sz w:val="28"/>
          <w:szCs w:val="28"/>
        </w:rPr>
      </w:pPr>
    </w:p>
    <w:p w14:paraId="6C491BE6" w14:textId="77777777" w:rsidR="00D00DBF" w:rsidRPr="00157950" w:rsidRDefault="00D00DBF" w:rsidP="00D00DBF">
      <w:pPr>
        <w:keepNext/>
        <w:keepLines/>
        <w:tabs>
          <w:tab w:val="left" w:pos="0"/>
          <w:tab w:val="left" w:pos="993"/>
        </w:tabs>
        <w:spacing w:after="0" w:line="240" w:lineRule="auto"/>
        <w:jc w:val="center"/>
        <w:rPr>
          <w:rFonts w:ascii="Times New Roman" w:eastAsia="Times New Roman" w:hAnsi="Times New Roman" w:cs="Calibri"/>
          <w:b/>
          <w:sz w:val="36"/>
          <w:szCs w:val="36"/>
        </w:rPr>
      </w:pPr>
      <w:r w:rsidRPr="00157950">
        <w:rPr>
          <w:rFonts w:ascii="Times New Roman" w:eastAsia="Times New Roman" w:hAnsi="Times New Roman" w:cs="Calibri"/>
          <w:b/>
          <w:sz w:val="36"/>
          <w:szCs w:val="36"/>
        </w:rPr>
        <w:t>ПОЛОЖЕНИЕ ОБ АНТИКОРРУПЦИОННОЙ ПОЛИТИКЕ</w:t>
      </w:r>
    </w:p>
    <w:p w14:paraId="75D56395" w14:textId="2D1769C0" w:rsidR="00D00DBF" w:rsidRDefault="00D00DBF" w:rsidP="00D00DBF">
      <w:pPr>
        <w:spacing w:after="0" w:line="240" w:lineRule="auto"/>
        <w:jc w:val="center"/>
        <w:rPr>
          <w:rFonts w:ascii="Times New Roman" w:hAnsi="Times New Roman" w:cs="Times New Roman"/>
          <w:b/>
          <w:sz w:val="36"/>
          <w:szCs w:val="36"/>
        </w:rPr>
      </w:pPr>
      <w:r w:rsidRPr="00157950">
        <w:rPr>
          <w:rFonts w:ascii="Times New Roman" w:hAnsi="Times New Roman" w:cs="Times New Roman"/>
          <w:b/>
          <w:sz w:val="36"/>
          <w:szCs w:val="36"/>
        </w:rPr>
        <w:t>в Государственном учреждени</w:t>
      </w:r>
      <w:r w:rsidR="00157950" w:rsidRPr="00157950">
        <w:rPr>
          <w:rFonts w:ascii="Times New Roman" w:hAnsi="Times New Roman" w:cs="Times New Roman"/>
          <w:b/>
          <w:sz w:val="36"/>
          <w:szCs w:val="36"/>
        </w:rPr>
        <w:t xml:space="preserve">я социального обслуживания «Хохотуйский центр помощи детям, оставшимся без попечения родителей </w:t>
      </w:r>
      <w:r w:rsidR="00157950">
        <w:rPr>
          <w:rFonts w:ascii="Times New Roman" w:hAnsi="Times New Roman" w:cs="Times New Roman"/>
          <w:b/>
          <w:sz w:val="36"/>
          <w:szCs w:val="36"/>
        </w:rPr>
        <w:t xml:space="preserve">«Берёзка» </w:t>
      </w:r>
      <w:r w:rsidR="00157950" w:rsidRPr="00157950">
        <w:rPr>
          <w:rFonts w:ascii="Times New Roman" w:hAnsi="Times New Roman" w:cs="Times New Roman"/>
          <w:b/>
          <w:sz w:val="36"/>
          <w:szCs w:val="36"/>
        </w:rPr>
        <w:t>Забайкальского края</w:t>
      </w:r>
      <w:r w:rsidRPr="00157950">
        <w:rPr>
          <w:rFonts w:ascii="Times New Roman" w:hAnsi="Times New Roman" w:cs="Times New Roman"/>
          <w:b/>
          <w:sz w:val="36"/>
          <w:szCs w:val="36"/>
        </w:rPr>
        <w:t xml:space="preserve"> </w:t>
      </w:r>
    </w:p>
    <w:p w14:paraId="55BAA588" w14:textId="746D36E2" w:rsidR="00157950" w:rsidRDefault="00157950" w:rsidP="00D00DBF">
      <w:pPr>
        <w:spacing w:after="0" w:line="240" w:lineRule="auto"/>
        <w:jc w:val="center"/>
        <w:rPr>
          <w:rFonts w:ascii="Times New Roman" w:hAnsi="Times New Roman" w:cs="Times New Roman"/>
          <w:b/>
          <w:sz w:val="36"/>
          <w:szCs w:val="36"/>
        </w:rPr>
      </w:pPr>
    </w:p>
    <w:p w14:paraId="1CDF6C32" w14:textId="424689D0" w:rsidR="00157950" w:rsidRDefault="00157950" w:rsidP="00D00DBF">
      <w:pPr>
        <w:spacing w:after="0" w:line="240" w:lineRule="auto"/>
        <w:jc w:val="center"/>
        <w:rPr>
          <w:rFonts w:ascii="Times New Roman" w:hAnsi="Times New Roman" w:cs="Times New Roman"/>
          <w:b/>
          <w:sz w:val="36"/>
          <w:szCs w:val="36"/>
        </w:rPr>
      </w:pPr>
    </w:p>
    <w:p w14:paraId="2721CDA0" w14:textId="56DA3D87" w:rsidR="00157950" w:rsidRDefault="00157950" w:rsidP="00D00DBF">
      <w:pPr>
        <w:spacing w:after="0" w:line="240" w:lineRule="auto"/>
        <w:jc w:val="center"/>
        <w:rPr>
          <w:rFonts w:ascii="Times New Roman" w:hAnsi="Times New Roman" w:cs="Times New Roman"/>
          <w:b/>
          <w:sz w:val="36"/>
          <w:szCs w:val="36"/>
        </w:rPr>
      </w:pPr>
    </w:p>
    <w:p w14:paraId="0D774C0C" w14:textId="34AD2055" w:rsidR="00157950" w:rsidRDefault="00157950" w:rsidP="00D00DBF">
      <w:pPr>
        <w:spacing w:after="0" w:line="240" w:lineRule="auto"/>
        <w:jc w:val="center"/>
        <w:rPr>
          <w:rFonts w:ascii="Times New Roman" w:hAnsi="Times New Roman" w:cs="Times New Roman"/>
          <w:b/>
          <w:sz w:val="36"/>
          <w:szCs w:val="36"/>
        </w:rPr>
      </w:pPr>
    </w:p>
    <w:p w14:paraId="70BE2AA7" w14:textId="4A773756" w:rsidR="00157950" w:rsidRDefault="00157950" w:rsidP="00D00DBF">
      <w:pPr>
        <w:spacing w:after="0" w:line="240" w:lineRule="auto"/>
        <w:jc w:val="center"/>
        <w:rPr>
          <w:rFonts w:ascii="Times New Roman" w:hAnsi="Times New Roman" w:cs="Times New Roman"/>
          <w:b/>
          <w:sz w:val="36"/>
          <w:szCs w:val="36"/>
        </w:rPr>
      </w:pPr>
    </w:p>
    <w:p w14:paraId="5A92C305" w14:textId="4B507C6B" w:rsidR="00157950" w:rsidRDefault="00157950" w:rsidP="00D00DBF">
      <w:pPr>
        <w:spacing w:after="0" w:line="240" w:lineRule="auto"/>
        <w:jc w:val="center"/>
        <w:rPr>
          <w:rFonts w:ascii="Times New Roman" w:hAnsi="Times New Roman" w:cs="Times New Roman"/>
          <w:b/>
          <w:sz w:val="36"/>
          <w:szCs w:val="36"/>
        </w:rPr>
      </w:pPr>
    </w:p>
    <w:p w14:paraId="69C1FA66" w14:textId="51AFF99D" w:rsidR="00157950" w:rsidRDefault="00157950" w:rsidP="00D00DBF">
      <w:pPr>
        <w:spacing w:after="0" w:line="240" w:lineRule="auto"/>
        <w:jc w:val="center"/>
        <w:rPr>
          <w:rFonts w:ascii="Times New Roman" w:hAnsi="Times New Roman" w:cs="Times New Roman"/>
          <w:b/>
          <w:sz w:val="36"/>
          <w:szCs w:val="36"/>
        </w:rPr>
      </w:pPr>
    </w:p>
    <w:p w14:paraId="7227C4CA" w14:textId="6FAC423F" w:rsidR="00157950" w:rsidRDefault="00157950" w:rsidP="00D00DBF">
      <w:pPr>
        <w:spacing w:after="0" w:line="240" w:lineRule="auto"/>
        <w:jc w:val="center"/>
        <w:rPr>
          <w:rFonts w:ascii="Times New Roman" w:hAnsi="Times New Roman" w:cs="Times New Roman"/>
          <w:b/>
          <w:sz w:val="36"/>
          <w:szCs w:val="36"/>
        </w:rPr>
      </w:pPr>
    </w:p>
    <w:p w14:paraId="72794C02" w14:textId="77777777" w:rsidR="00157950" w:rsidRDefault="00157950" w:rsidP="00D00DBF">
      <w:pPr>
        <w:spacing w:after="0" w:line="240" w:lineRule="auto"/>
        <w:jc w:val="center"/>
        <w:rPr>
          <w:rFonts w:ascii="Times New Roman" w:hAnsi="Times New Roman" w:cs="Times New Roman"/>
          <w:b/>
          <w:sz w:val="36"/>
          <w:szCs w:val="36"/>
        </w:rPr>
      </w:pPr>
    </w:p>
    <w:p w14:paraId="1CF2793E" w14:textId="1D21FBB1" w:rsidR="00157950" w:rsidRDefault="00157950" w:rsidP="00D00DBF">
      <w:pPr>
        <w:spacing w:after="0" w:line="240" w:lineRule="auto"/>
        <w:jc w:val="center"/>
        <w:rPr>
          <w:rFonts w:ascii="Times New Roman" w:hAnsi="Times New Roman" w:cs="Times New Roman"/>
          <w:b/>
          <w:sz w:val="36"/>
          <w:szCs w:val="36"/>
        </w:rPr>
      </w:pPr>
    </w:p>
    <w:p w14:paraId="3BC189AC" w14:textId="0ACB5332" w:rsidR="00157950" w:rsidRDefault="00157950" w:rsidP="00D00DBF">
      <w:pPr>
        <w:spacing w:after="0" w:line="240" w:lineRule="auto"/>
        <w:jc w:val="center"/>
        <w:rPr>
          <w:rFonts w:ascii="Times New Roman" w:hAnsi="Times New Roman" w:cs="Times New Roman"/>
          <w:b/>
          <w:sz w:val="36"/>
          <w:szCs w:val="36"/>
        </w:rPr>
      </w:pPr>
    </w:p>
    <w:p w14:paraId="3543521F" w14:textId="72B24880" w:rsidR="00157950" w:rsidRDefault="00157950" w:rsidP="00D00DBF">
      <w:pPr>
        <w:spacing w:after="0" w:line="240" w:lineRule="auto"/>
        <w:jc w:val="center"/>
        <w:rPr>
          <w:rFonts w:ascii="Times New Roman" w:hAnsi="Times New Roman" w:cs="Times New Roman"/>
          <w:b/>
          <w:sz w:val="36"/>
          <w:szCs w:val="36"/>
        </w:rPr>
      </w:pPr>
    </w:p>
    <w:p w14:paraId="17B5F80D" w14:textId="185BB068" w:rsidR="00157950" w:rsidRDefault="00157950" w:rsidP="00157950">
      <w:pPr>
        <w:spacing w:after="0" w:line="240" w:lineRule="auto"/>
        <w:ind w:right="283"/>
        <w:rPr>
          <w:rFonts w:ascii="Times New Roman" w:hAnsi="Times New Roman" w:cs="Times New Roman"/>
          <w:b/>
          <w:sz w:val="28"/>
          <w:szCs w:val="28"/>
        </w:rPr>
      </w:pPr>
    </w:p>
    <w:p w14:paraId="108B3331" w14:textId="47379520" w:rsidR="00157950" w:rsidRDefault="00157950" w:rsidP="00157950">
      <w:pPr>
        <w:spacing w:after="0" w:line="240" w:lineRule="auto"/>
        <w:ind w:right="283"/>
        <w:rPr>
          <w:rFonts w:ascii="Times New Roman" w:hAnsi="Times New Roman" w:cs="Times New Roman"/>
          <w:b/>
          <w:sz w:val="28"/>
          <w:szCs w:val="28"/>
        </w:rPr>
      </w:pPr>
    </w:p>
    <w:p w14:paraId="3A60BA8D" w14:textId="30CD43B0" w:rsidR="00157950" w:rsidRDefault="00157950" w:rsidP="00157950">
      <w:pPr>
        <w:spacing w:after="0" w:line="240" w:lineRule="auto"/>
        <w:ind w:right="283"/>
        <w:rPr>
          <w:rFonts w:ascii="Times New Roman" w:hAnsi="Times New Roman" w:cs="Times New Roman"/>
          <w:b/>
          <w:sz w:val="28"/>
          <w:szCs w:val="28"/>
        </w:rPr>
      </w:pPr>
    </w:p>
    <w:p w14:paraId="4DAA732E" w14:textId="77777777" w:rsidR="00157950" w:rsidRPr="00157950" w:rsidRDefault="00157950" w:rsidP="00157950">
      <w:pPr>
        <w:spacing w:after="0" w:line="240" w:lineRule="auto"/>
        <w:ind w:right="283"/>
        <w:rPr>
          <w:rFonts w:ascii="Times New Roman" w:hAnsi="Times New Roman" w:cs="Times New Roman"/>
          <w:b/>
          <w:sz w:val="28"/>
          <w:szCs w:val="28"/>
        </w:rPr>
      </w:pPr>
    </w:p>
    <w:p w14:paraId="3AF9C086" w14:textId="77777777" w:rsidR="00157950" w:rsidRPr="00157950" w:rsidRDefault="00157950" w:rsidP="00157950">
      <w:pPr>
        <w:spacing w:after="0" w:line="240" w:lineRule="auto"/>
        <w:ind w:right="283"/>
        <w:jc w:val="center"/>
        <w:rPr>
          <w:rFonts w:ascii="Times New Roman" w:hAnsi="Times New Roman" w:cs="Times New Roman"/>
          <w:b/>
          <w:color w:val="000000"/>
          <w:sz w:val="28"/>
          <w:szCs w:val="28"/>
        </w:rPr>
      </w:pPr>
      <w:bookmarkStart w:id="4" w:name="_Hlk140397582"/>
      <w:r w:rsidRPr="00157950">
        <w:rPr>
          <w:rFonts w:ascii="Times New Roman" w:hAnsi="Times New Roman" w:cs="Times New Roman"/>
          <w:b/>
          <w:color w:val="000000"/>
          <w:sz w:val="28"/>
          <w:szCs w:val="28"/>
        </w:rPr>
        <w:t>с. Хохотуй</w:t>
      </w:r>
    </w:p>
    <w:p w14:paraId="1A5B9831" w14:textId="77777777" w:rsidR="00157950" w:rsidRPr="00157950" w:rsidRDefault="00157950" w:rsidP="00157950">
      <w:pPr>
        <w:keepNext/>
        <w:spacing w:after="0" w:line="240" w:lineRule="auto"/>
        <w:ind w:right="283"/>
        <w:jc w:val="center"/>
        <w:rPr>
          <w:rFonts w:ascii="Times New Roman" w:hAnsi="Times New Roman" w:cs="Times New Roman"/>
          <w:b/>
          <w:color w:val="000000"/>
          <w:sz w:val="28"/>
          <w:szCs w:val="28"/>
        </w:rPr>
      </w:pPr>
      <w:r w:rsidRPr="00157950">
        <w:rPr>
          <w:rFonts w:ascii="Times New Roman" w:hAnsi="Times New Roman" w:cs="Times New Roman"/>
          <w:b/>
          <w:color w:val="000000"/>
          <w:sz w:val="28"/>
          <w:szCs w:val="28"/>
        </w:rPr>
        <w:t>2024</w:t>
      </w:r>
    </w:p>
    <w:bookmarkEnd w:id="4"/>
    <w:p w14:paraId="43726C6A" w14:textId="5276FDBC" w:rsidR="00157950" w:rsidRPr="00157950" w:rsidRDefault="00157950" w:rsidP="00157950">
      <w:pPr>
        <w:spacing w:after="0" w:line="240" w:lineRule="auto"/>
        <w:rPr>
          <w:rFonts w:ascii="Times New Roman" w:hAnsi="Times New Roman" w:cs="Times New Roman"/>
          <w:b/>
          <w:sz w:val="2"/>
          <w:szCs w:val="2"/>
        </w:rPr>
      </w:pPr>
    </w:p>
    <w:bookmarkEnd w:id="0"/>
    <w:p w14:paraId="23ADFEDF" w14:textId="77777777" w:rsidR="00F77DBF" w:rsidRPr="00F77DBF" w:rsidRDefault="00F77DBF" w:rsidP="00F77DBF">
      <w:pPr>
        <w:keepNext/>
        <w:keepLines/>
        <w:tabs>
          <w:tab w:val="left" w:pos="0"/>
          <w:tab w:val="left" w:pos="993"/>
        </w:tabs>
        <w:spacing w:after="0" w:line="240" w:lineRule="auto"/>
        <w:ind w:left="720"/>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lang w:val="en-US"/>
        </w:rPr>
        <w:lastRenderedPageBreak/>
        <w:t>I</w:t>
      </w:r>
      <w:r w:rsidRPr="00F77DBF">
        <w:rPr>
          <w:rFonts w:ascii="Times New Roman" w:eastAsia="Times New Roman" w:hAnsi="Times New Roman" w:cs="Calibri"/>
          <w:b/>
          <w:sz w:val="24"/>
          <w:szCs w:val="24"/>
        </w:rPr>
        <w:t>. Общие положения</w:t>
      </w:r>
    </w:p>
    <w:p w14:paraId="65176DB4" w14:textId="77777777" w:rsidR="00F77DBF" w:rsidRPr="00157950" w:rsidRDefault="00F77DBF" w:rsidP="00F77DBF">
      <w:pPr>
        <w:keepNext/>
        <w:keepLines/>
        <w:tabs>
          <w:tab w:val="left" w:pos="0"/>
          <w:tab w:val="left" w:pos="993"/>
        </w:tabs>
        <w:spacing w:after="0" w:line="240" w:lineRule="auto"/>
        <w:jc w:val="both"/>
        <w:rPr>
          <w:rFonts w:ascii="Times New Roman" w:eastAsia="Times New Roman" w:hAnsi="Times New Roman" w:cs="Times New Roman"/>
          <w:sz w:val="28"/>
          <w:szCs w:val="28"/>
        </w:rPr>
      </w:pPr>
    </w:p>
    <w:p w14:paraId="4ED8712D" w14:textId="4DDE965E" w:rsidR="00F77DBF" w:rsidRPr="00157950" w:rsidRDefault="00B05E97"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77DBF" w:rsidRPr="00157950">
        <w:rPr>
          <w:rFonts w:ascii="Times New Roman" w:eastAsia="Times New Roman" w:hAnsi="Times New Roman" w:cs="Times New Roman"/>
          <w:sz w:val="28"/>
          <w:szCs w:val="28"/>
        </w:rPr>
        <w:t xml:space="preserve">1. Антикоррупционная политика </w:t>
      </w:r>
      <w:r w:rsidR="00157950" w:rsidRPr="00157950">
        <w:rPr>
          <w:rFonts w:ascii="Times New Roman" w:eastAsia="Times New Roman" w:hAnsi="Times New Roman" w:cs="Times New Roman"/>
          <w:iCs/>
          <w:sz w:val="28"/>
          <w:szCs w:val="28"/>
        </w:rPr>
        <w:t>Государственного</w:t>
      </w:r>
      <w:r w:rsidR="00157950">
        <w:rPr>
          <w:rFonts w:ascii="Times New Roman" w:eastAsia="Times New Roman" w:hAnsi="Times New Roman" w:cs="Times New Roman"/>
          <w:iCs/>
          <w:sz w:val="28"/>
          <w:szCs w:val="28"/>
        </w:rPr>
        <w:t xml:space="preserve"> учреждения социального обслуживания «Хохотуйский центр помощи детям, оставшимся без попечения родителей «Берёзка» Забайкальского </w:t>
      </w:r>
      <w:r w:rsidR="00157950" w:rsidRPr="00157950">
        <w:rPr>
          <w:rFonts w:ascii="Times New Roman" w:eastAsia="Times New Roman" w:hAnsi="Times New Roman" w:cs="Times New Roman"/>
          <w:iCs/>
          <w:sz w:val="28"/>
          <w:szCs w:val="28"/>
        </w:rPr>
        <w:t>края</w:t>
      </w:r>
      <w:r w:rsidR="00F77DBF" w:rsidRPr="00157950">
        <w:rPr>
          <w:rFonts w:ascii="Times New Roman" w:eastAsia="Times New Roman" w:hAnsi="Times New Roman" w:cs="Times New Roman"/>
          <w:iCs/>
          <w:sz w:val="28"/>
          <w:szCs w:val="28"/>
        </w:rPr>
        <w:t xml:space="preserve"> п</w:t>
      </w:r>
      <w:r w:rsidR="00F77DBF" w:rsidRPr="00157950">
        <w:rPr>
          <w:rFonts w:ascii="Times New Roman" w:eastAsia="Times New Roman" w:hAnsi="Times New Roman" w:cs="Times New Roman"/>
          <w:sz w:val="28"/>
          <w:szCs w:val="28"/>
        </w:rPr>
        <w:t xml:space="preserve">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157950" w:rsidRPr="00157950">
        <w:rPr>
          <w:rFonts w:ascii="Times New Roman" w:eastAsia="Times New Roman" w:hAnsi="Times New Roman" w:cs="Times New Roman"/>
          <w:iCs/>
          <w:sz w:val="28"/>
          <w:szCs w:val="28"/>
        </w:rPr>
        <w:t>Государственного</w:t>
      </w:r>
      <w:r w:rsidR="00157950">
        <w:rPr>
          <w:rFonts w:ascii="Times New Roman" w:eastAsia="Times New Roman" w:hAnsi="Times New Roman" w:cs="Times New Roman"/>
          <w:iCs/>
          <w:sz w:val="28"/>
          <w:szCs w:val="28"/>
        </w:rPr>
        <w:t xml:space="preserve"> учреждения социального обслуживания «Хохотуйский центр помощи детям, оставшимся без попечения родителей «Берёзка» Забайкальского </w:t>
      </w:r>
      <w:r w:rsidR="00157950" w:rsidRPr="00157950">
        <w:rPr>
          <w:rFonts w:ascii="Times New Roman" w:eastAsia="Times New Roman" w:hAnsi="Times New Roman" w:cs="Times New Roman"/>
          <w:iCs/>
          <w:sz w:val="28"/>
          <w:szCs w:val="28"/>
        </w:rPr>
        <w:t>края</w:t>
      </w:r>
      <w:r w:rsidR="00F77DBF" w:rsidRPr="00157950">
        <w:rPr>
          <w:rFonts w:ascii="Times New Roman" w:eastAsia="Times New Roman" w:hAnsi="Times New Roman" w:cs="Times New Roman"/>
          <w:i/>
          <w:sz w:val="28"/>
          <w:szCs w:val="28"/>
        </w:rPr>
        <w:t xml:space="preserve"> </w:t>
      </w:r>
      <w:r w:rsidR="00F77DBF" w:rsidRPr="00157950">
        <w:rPr>
          <w:rFonts w:ascii="Times New Roman" w:eastAsia="Times New Roman" w:hAnsi="Times New Roman" w:cs="Times New Roman"/>
          <w:sz w:val="28"/>
          <w:szCs w:val="28"/>
        </w:rPr>
        <w:t>(далее ‒ Учреждение).</w:t>
      </w:r>
    </w:p>
    <w:p w14:paraId="607A9C91" w14:textId="548A4501" w:rsidR="00F77DBF" w:rsidRPr="00157950" w:rsidRDefault="00B05E97"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77DBF" w:rsidRPr="00157950">
        <w:rPr>
          <w:rFonts w:ascii="Times New Roman" w:eastAsia="Times New Roman" w:hAnsi="Times New Roman" w:cs="Times New Roman"/>
          <w:sz w:val="28"/>
          <w:szCs w:val="28"/>
        </w:rPr>
        <w:t>2.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14:paraId="5AD562FB" w14:textId="50F21FA9" w:rsidR="00F77DBF" w:rsidRPr="00157950" w:rsidRDefault="00B05E97"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77DBF" w:rsidRPr="00157950">
        <w:rPr>
          <w:rFonts w:ascii="Times New Roman" w:eastAsia="Times New Roman" w:hAnsi="Times New Roman" w:cs="Times New Roman"/>
          <w:sz w:val="28"/>
          <w:szCs w:val="28"/>
        </w:rPr>
        <w:t>3. Целями антикоррупционной политики Учреждения являются:</w:t>
      </w:r>
    </w:p>
    <w:p w14:paraId="47431E23"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обеспечение соответствия деятельности Учреждения требованиям антикоррупционного законодательства;</w:t>
      </w:r>
    </w:p>
    <w:p w14:paraId="74E7EE37"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минимизация рисков вовлечения Учреждения и его работников в коррупционную деятельность;</w:t>
      </w:r>
    </w:p>
    <w:p w14:paraId="00AABB74"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xml:space="preserve">- формирование единого подхода к организации работы по предупреждению коррупции в Учреждении; </w:t>
      </w:r>
    </w:p>
    <w:p w14:paraId="30E61434"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формирование у работников Учреждения нетерпимости к коррупционному поведению.</w:t>
      </w:r>
    </w:p>
    <w:p w14:paraId="05A1D82D" w14:textId="13ADB351" w:rsidR="00F77DBF" w:rsidRPr="00157950" w:rsidRDefault="00B05E97"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77DBF" w:rsidRPr="00157950">
        <w:rPr>
          <w:rFonts w:ascii="Times New Roman" w:eastAsia="Times New Roman" w:hAnsi="Times New Roman" w:cs="Times New Roman"/>
          <w:sz w:val="28"/>
          <w:szCs w:val="28"/>
        </w:rPr>
        <w:t>4. Задачами антикоррупционной политики Учреждения являются:</w:t>
      </w:r>
    </w:p>
    <w:p w14:paraId="2CEEE7B0"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определение должностных лиц Учреждения, ответственных за реализацию антикоррупционной политики Учреждения;</w:t>
      </w:r>
    </w:p>
    <w:p w14:paraId="643B2902"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14:paraId="4CA120A8"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определение основных принципов работы по предупреждению коррупции в Учреждении;</w:t>
      </w:r>
    </w:p>
    <w:p w14:paraId="5C6EB6FA"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разработка и реализация мер, направленных на профилактику и противодействие коррупции в Учреждении;</w:t>
      </w:r>
    </w:p>
    <w:p w14:paraId="1E6E8EE2"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закрепление ответственности работников Учреждения за несоблюдение требований антикоррупционной политики Учреждения.</w:t>
      </w:r>
    </w:p>
    <w:p w14:paraId="126C2376" w14:textId="5FE0BFD5" w:rsidR="006D0828" w:rsidRPr="00157950" w:rsidRDefault="00B05E97"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77DBF" w:rsidRPr="00157950">
        <w:rPr>
          <w:rFonts w:ascii="Times New Roman" w:eastAsia="Times New Roman" w:hAnsi="Times New Roman" w:cs="Times New Roman"/>
          <w:sz w:val="28"/>
          <w:szCs w:val="28"/>
        </w:rPr>
        <w:t>5. Для целей настоящего Положения используются следующие основные понятия:</w:t>
      </w:r>
    </w:p>
    <w:p w14:paraId="5999118D"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b/>
          <w:sz w:val="28"/>
          <w:szCs w:val="28"/>
        </w:rPr>
        <w:lastRenderedPageBreak/>
        <w:t>коррупция</w:t>
      </w:r>
      <w:r w:rsidRPr="00157950">
        <w:rPr>
          <w:rFonts w:ascii="Times New Roman" w:eastAsia="Times New Roman" w:hAnsi="Times New Roman" w:cs="Times New Roman"/>
          <w:sz w:val="28"/>
          <w:szCs w:val="28"/>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14:paraId="60432417"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b/>
          <w:sz w:val="28"/>
          <w:szCs w:val="28"/>
        </w:rPr>
        <w:t>взятка</w:t>
      </w:r>
      <w:r w:rsidRPr="00157950">
        <w:rPr>
          <w:rFonts w:ascii="Times New Roman" w:eastAsia="Times New Roman" w:hAnsi="Times New Roman" w:cs="Times New Roman"/>
          <w:sz w:val="28"/>
          <w:szCs w:val="28"/>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0ACC6658"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b/>
          <w:sz w:val="28"/>
          <w:szCs w:val="28"/>
        </w:rPr>
        <w:t>коммерческий подкуп</w:t>
      </w:r>
      <w:r w:rsidRPr="00157950">
        <w:rPr>
          <w:rFonts w:ascii="Times New Roman" w:eastAsia="Times New Roman" w:hAnsi="Times New Roman" w:cs="Times New Roman"/>
          <w:sz w:val="28"/>
          <w:szCs w:val="28"/>
        </w:rPr>
        <w:t>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5E7EE53B"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b/>
          <w:sz w:val="28"/>
          <w:szCs w:val="28"/>
        </w:rPr>
        <w:t>противодействие коррупции</w:t>
      </w:r>
      <w:r w:rsidRPr="00157950">
        <w:rPr>
          <w:rFonts w:ascii="Times New Roman" w:eastAsia="Times New Roman" w:hAnsi="Times New Roman" w:cs="Times New Roman"/>
          <w:sz w:val="28"/>
          <w:szCs w:val="28"/>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452CE92B"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1) по предупреждению коррупции, в том числе по выявлению и последующему устранению причин коррупции (профилактика коррупции);</w:t>
      </w:r>
    </w:p>
    <w:p w14:paraId="66F9DD34"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2) по выявлению, предупреждению, пресечению, раскрытию и расследованию коррупционных правонарушений (борьба с коррупцией);</w:t>
      </w:r>
    </w:p>
    <w:p w14:paraId="1AA7F1C7"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3) по минимизации и (или) ликвидации последствий коррупционных правонарушений;</w:t>
      </w:r>
    </w:p>
    <w:p w14:paraId="37F3299F"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b/>
          <w:sz w:val="28"/>
          <w:szCs w:val="28"/>
        </w:rPr>
        <w:t>предупреждение коррупции</w:t>
      </w:r>
      <w:r w:rsidRPr="00157950">
        <w:rPr>
          <w:rFonts w:ascii="Times New Roman" w:eastAsia="Times New Roman" w:hAnsi="Times New Roman" w:cs="Times New Roman"/>
          <w:sz w:val="28"/>
          <w:szCs w:val="28"/>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14:paraId="069099CC"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b/>
          <w:sz w:val="28"/>
          <w:szCs w:val="28"/>
        </w:rPr>
        <w:t>работник Учреждения</w:t>
      </w:r>
      <w:r w:rsidRPr="00157950">
        <w:rPr>
          <w:rFonts w:ascii="Times New Roman" w:eastAsia="Times New Roman" w:hAnsi="Times New Roman" w:cs="Times New Roman"/>
          <w:sz w:val="28"/>
          <w:szCs w:val="28"/>
        </w:rPr>
        <w:t> ‒ физическое лицо, вступившее в трудовые отношения с Учреждением;</w:t>
      </w:r>
    </w:p>
    <w:p w14:paraId="7468E333"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b/>
          <w:sz w:val="28"/>
          <w:szCs w:val="28"/>
        </w:rPr>
        <w:lastRenderedPageBreak/>
        <w:t>контрагент Учреждения</w:t>
      </w:r>
      <w:r w:rsidRPr="00157950">
        <w:rPr>
          <w:rFonts w:ascii="Times New Roman" w:eastAsia="Times New Roman" w:hAnsi="Times New Roman" w:cs="Times New Roman"/>
          <w:sz w:val="28"/>
          <w:szCs w:val="28"/>
        </w:rPr>
        <w:t>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14:paraId="0F4332EE" w14:textId="77777777" w:rsidR="00B05E97" w:rsidRDefault="00F77DBF" w:rsidP="00F77DBF">
      <w:pPr>
        <w:keepNext/>
        <w:keepLines/>
        <w:tabs>
          <w:tab w:val="left" w:pos="567"/>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b/>
          <w:sz w:val="28"/>
          <w:szCs w:val="28"/>
        </w:rPr>
        <w:t>конфликт интересов</w:t>
      </w:r>
      <w:r w:rsidRPr="00157950">
        <w:rPr>
          <w:rFonts w:ascii="Times New Roman" w:eastAsia="Times New Roman" w:hAnsi="Times New Roman" w:cs="Times New Roman"/>
          <w:sz w:val="28"/>
          <w:szCs w:val="28"/>
        </w:rPr>
        <w:t>‒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w:t>
      </w:r>
    </w:p>
    <w:p w14:paraId="76E10F4A" w14:textId="112E1D7D" w:rsidR="00F77DBF" w:rsidRPr="00157950" w:rsidRDefault="00F77DBF" w:rsidP="00F77DBF">
      <w:pPr>
        <w:keepNext/>
        <w:keepLines/>
        <w:tabs>
          <w:tab w:val="left" w:pos="567"/>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xml:space="preserve"> </w:t>
      </w:r>
      <w:r w:rsidRPr="00157950">
        <w:rPr>
          <w:rFonts w:ascii="Times New Roman" w:eastAsia="Times New Roman" w:hAnsi="Times New Roman" w:cs="Times New Roman"/>
          <w:b/>
          <w:sz w:val="28"/>
          <w:szCs w:val="28"/>
        </w:rPr>
        <w:t>личная заинтересованность</w:t>
      </w:r>
      <w:r w:rsidRPr="00157950">
        <w:rPr>
          <w:rFonts w:ascii="Times New Roman" w:eastAsia="Times New Roman" w:hAnsi="Times New Roman" w:cs="Times New Roman"/>
          <w:sz w:val="28"/>
          <w:szCs w:val="28"/>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14:paraId="33147C26" w14:textId="77777777" w:rsidR="00F77DBF" w:rsidRPr="00157950"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sz w:val="28"/>
          <w:szCs w:val="28"/>
        </w:rPr>
      </w:pPr>
    </w:p>
    <w:p w14:paraId="33EB97CB" w14:textId="77777777" w:rsidR="00F77DBF" w:rsidRPr="00157950"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8"/>
          <w:szCs w:val="28"/>
        </w:rPr>
      </w:pPr>
      <w:r w:rsidRPr="00157950">
        <w:rPr>
          <w:rFonts w:ascii="Times New Roman" w:eastAsia="Times New Roman" w:hAnsi="Times New Roman" w:cs="Times New Roman"/>
          <w:b/>
          <w:sz w:val="28"/>
          <w:szCs w:val="28"/>
          <w:lang w:val="en-US"/>
        </w:rPr>
        <w:t>II</w:t>
      </w:r>
      <w:r w:rsidRPr="00157950">
        <w:rPr>
          <w:rFonts w:ascii="Times New Roman" w:eastAsia="Times New Roman" w:hAnsi="Times New Roman" w:cs="Times New Roman"/>
          <w:b/>
          <w:sz w:val="28"/>
          <w:szCs w:val="28"/>
        </w:rPr>
        <w:t>. Область применения настоящего Положения</w:t>
      </w:r>
    </w:p>
    <w:p w14:paraId="702B265A" w14:textId="77777777" w:rsidR="00F77DBF" w:rsidRPr="00157950"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8"/>
          <w:szCs w:val="28"/>
        </w:rPr>
      </w:pPr>
      <w:r w:rsidRPr="00157950">
        <w:rPr>
          <w:rFonts w:ascii="Times New Roman" w:eastAsia="Times New Roman" w:hAnsi="Times New Roman" w:cs="Times New Roman"/>
          <w:b/>
          <w:sz w:val="28"/>
          <w:szCs w:val="28"/>
        </w:rPr>
        <w:t xml:space="preserve">и круг лиц, на которых распространяется его действие </w:t>
      </w:r>
    </w:p>
    <w:p w14:paraId="426B4235"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p>
    <w:p w14:paraId="27D7BA4E" w14:textId="1F36651A" w:rsidR="00F77DBF" w:rsidRPr="00157950" w:rsidRDefault="00B05E97"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F77DBF" w:rsidRPr="00157950">
        <w:rPr>
          <w:rFonts w:ascii="Times New Roman" w:eastAsia="Times New Roman" w:hAnsi="Times New Roman" w:cs="Times New Roman"/>
          <w:sz w:val="28"/>
          <w:szCs w:val="28"/>
        </w:rPr>
        <w:t xml:space="preserve">.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14:paraId="1A130E04" w14:textId="29F81ABC" w:rsidR="00F77DBF" w:rsidRPr="00157950" w:rsidRDefault="00B05E97"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F77DBF" w:rsidRPr="00157950">
        <w:rPr>
          <w:rFonts w:ascii="Times New Roman" w:eastAsia="Times New Roman" w:hAnsi="Times New Roman" w:cs="Times New Roman"/>
          <w:sz w:val="28"/>
          <w:szCs w:val="28"/>
        </w:rPr>
        <w:t xml:space="preserve">. Нормы настоящего Положения могут распространяться на иных физических и (или) юридических лиц, с которыми Учреждение вступает в договорные </w:t>
      </w:r>
      <w:r w:rsidRPr="00157950">
        <w:rPr>
          <w:rFonts w:ascii="Times New Roman" w:eastAsia="Times New Roman" w:hAnsi="Times New Roman" w:cs="Times New Roman"/>
          <w:sz w:val="28"/>
          <w:szCs w:val="28"/>
        </w:rPr>
        <w:t>отношения в случае, если</w:t>
      </w:r>
      <w:r w:rsidR="00F77DBF" w:rsidRPr="00157950">
        <w:rPr>
          <w:rFonts w:ascii="Times New Roman" w:eastAsia="Times New Roman" w:hAnsi="Times New Roman" w:cs="Times New Roman"/>
          <w:sz w:val="28"/>
          <w:szCs w:val="28"/>
        </w:rPr>
        <w:t xml:space="preserve"> это закреплено в договорах, заключаемых Учреждением с такими лицами.</w:t>
      </w:r>
    </w:p>
    <w:p w14:paraId="680D7476" w14:textId="77777777" w:rsidR="00F77DBF" w:rsidRPr="00157950"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8"/>
          <w:szCs w:val="28"/>
        </w:rPr>
      </w:pPr>
    </w:p>
    <w:p w14:paraId="6739B7DE" w14:textId="77777777" w:rsidR="00F77DBF" w:rsidRPr="00157950"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8"/>
          <w:szCs w:val="28"/>
        </w:rPr>
      </w:pPr>
      <w:r w:rsidRPr="00157950">
        <w:rPr>
          <w:rFonts w:ascii="Times New Roman" w:eastAsia="Times New Roman" w:hAnsi="Times New Roman" w:cs="Times New Roman"/>
          <w:b/>
          <w:sz w:val="28"/>
          <w:szCs w:val="28"/>
          <w:lang w:val="en-US"/>
        </w:rPr>
        <w:t>III</w:t>
      </w:r>
      <w:r w:rsidRPr="00157950">
        <w:rPr>
          <w:rFonts w:ascii="Times New Roman" w:eastAsia="Times New Roman" w:hAnsi="Times New Roman" w:cs="Times New Roman"/>
          <w:b/>
          <w:sz w:val="28"/>
          <w:szCs w:val="28"/>
        </w:rPr>
        <w:t>. Основные принципы антикоррупционной политики Учреждения</w:t>
      </w:r>
    </w:p>
    <w:p w14:paraId="2C4FBA28" w14:textId="77777777" w:rsidR="00F77DBF" w:rsidRPr="00157950"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8"/>
          <w:szCs w:val="28"/>
        </w:rPr>
      </w:pPr>
    </w:p>
    <w:p w14:paraId="09A569B3" w14:textId="662D683A" w:rsidR="00F77DBF" w:rsidRPr="00157950" w:rsidRDefault="00B05E97"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F77DBF" w:rsidRPr="00157950">
        <w:rPr>
          <w:rFonts w:ascii="Times New Roman" w:eastAsia="Times New Roman" w:hAnsi="Times New Roman" w:cs="Times New Roman"/>
          <w:sz w:val="28"/>
          <w:szCs w:val="28"/>
        </w:rPr>
        <w:t>. Антикоррупционная политика Учреждения основывается на следующих основных принципах:</w:t>
      </w:r>
    </w:p>
    <w:p w14:paraId="29D4B159"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1) принцип соответствия антикоррупционной политики Учреждения законодательству Российской Федерации и общепринятым нормам права.</w:t>
      </w:r>
    </w:p>
    <w:p w14:paraId="5FA47B72"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14:paraId="4420B5A1"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2) принцип личного примера руководства.</w:t>
      </w:r>
    </w:p>
    <w:p w14:paraId="35E4CCF0"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14:paraId="2596D8CC"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3) принцип вовлеченности работников.</w:t>
      </w:r>
    </w:p>
    <w:p w14:paraId="2707DA22"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lastRenderedPageBreak/>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14:paraId="734823E3"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4) принцип соразмерности антикоррупционных процедур коррупционным рискам.</w:t>
      </w:r>
    </w:p>
    <w:p w14:paraId="3195BDFE"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14:paraId="58A67CEF"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5) принцип эффективности антикоррупционных процедур.</w:t>
      </w:r>
    </w:p>
    <w:p w14:paraId="0613B77E"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14:paraId="3D730802"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6) принцип ответственности и неотвратимости наказания.</w:t>
      </w:r>
    </w:p>
    <w:p w14:paraId="01070727"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14:paraId="05AA0F28"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7) принцип открытости хозяйственной и иной деятельности.</w:t>
      </w:r>
    </w:p>
    <w:p w14:paraId="6814168B"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Информирование контрагентов, партнеров и общественности о принятых в Учреждении антикоррупционных стандартах и процедурах;</w:t>
      </w:r>
    </w:p>
    <w:p w14:paraId="65B1D3DA"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8) принцип постоянного контроля и регулярного мониторинга.</w:t>
      </w:r>
    </w:p>
    <w:p w14:paraId="72194EB9"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4FEE0B10" w14:textId="77777777" w:rsidR="00F77DBF" w:rsidRPr="00157950"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8"/>
          <w:szCs w:val="28"/>
        </w:rPr>
      </w:pPr>
    </w:p>
    <w:p w14:paraId="7A2B4864" w14:textId="77777777" w:rsidR="00F77DBF" w:rsidRPr="00157950"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8"/>
          <w:szCs w:val="28"/>
        </w:rPr>
      </w:pPr>
      <w:r w:rsidRPr="00157950">
        <w:rPr>
          <w:rFonts w:ascii="Times New Roman" w:eastAsia="Times New Roman" w:hAnsi="Times New Roman" w:cs="Times New Roman"/>
          <w:b/>
          <w:sz w:val="28"/>
          <w:szCs w:val="28"/>
          <w:lang w:val="en-US"/>
        </w:rPr>
        <w:t>IV</w:t>
      </w:r>
      <w:r w:rsidRPr="00157950">
        <w:rPr>
          <w:rFonts w:ascii="Times New Roman" w:eastAsia="Times New Roman" w:hAnsi="Times New Roman" w:cs="Times New Roman"/>
          <w:b/>
          <w:sz w:val="28"/>
          <w:szCs w:val="28"/>
        </w:rPr>
        <w:t>. Должностные лица Учреждения, ответственные</w:t>
      </w:r>
    </w:p>
    <w:p w14:paraId="69850D86" w14:textId="77777777" w:rsidR="00F77DBF" w:rsidRPr="00157950"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8"/>
          <w:szCs w:val="28"/>
        </w:rPr>
      </w:pPr>
      <w:r w:rsidRPr="00157950">
        <w:rPr>
          <w:rFonts w:ascii="Times New Roman" w:eastAsia="Times New Roman" w:hAnsi="Times New Roman" w:cs="Times New Roman"/>
          <w:b/>
          <w:sz w:val="28"/>
          <w:szCs w:val="28"/>
        </w:rPr>
        <w:t>за реализацию антикоррупционной политики Учреждения</w:t>
      </w:r>
    </w:p>
    <w:p w14:paraId="3064CEC8"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p>
    <w:p w14:paraId="265DA739" w14:textId="1D1EEEB0" w:rsidR="00F77DBF" w:rsidRPr="00157950" w:rsidRDefault="00B05E97" w:rsidP="00F77DB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F77DBF" w:rsidRPr="00157950">
        <w:rPr>
          <w:rFonts w:ascii="Times New Roman" w:eastAsia="Times New Roman" w:hAnsi="Times New Roman" w:cs="Times New Roman"/>
          <w:sz w:val="28"/>
          <w:szCs w:val="28"/>
        </w:rPr>
        <w:t>. Руководитель Учреждения является ответственным за организацию всех мероприятий, направленных на предупреждение коррупции в Учреждении.</w:t>
      </w:r>
    </w:p>
    <w:p w14:paraId="71E50401" w14:textId="5F0A39F3" w:rsidR="00F77DBF" w:rsidRPr="00157950" w:rsidRDefault="00B05E97" w:rsidP="00F77DB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F77DBF" w:rsidRPr="00157950">
        <w:rPr>
          <w:rFonts w:ascii="Times New Roman" w:eastAsia="Times New Roman" w:hAnsi="Times New Roman" w:cs="Times New Roman"/>
          <w:sz w:val="28"/>
          <w:szCs w:val="28"/>
        </w:rPr>
        <w:t>.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14:paraId="79D79372" w14:textId="1E57460A" w:rsidR="00F77DBF" w:rsidRPr="00157950" w:rsidRDefault="00B05E97" w:rsidP="00F77DB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F77DBF" w:rsidRPr="00157950">
        <w:rPr>
          <w:rFonts w:ascii="Times New Roman" w:eastAsia="Times New Roman" w:hAnsi="Times New Roman" w:cs="Times New Roman"/>
          <w:sz w:val="28"/>
          <w:szCs w:val="28"/>
        </w:rPr>
        <w:t>. Основные обязанности должностного лица (должностных лиц), ответственного (ответственных) за реализацию антикоррупционной политики Учреждения:</w:t>
      </w:r>
    </w:p>
    <w:p w14:paraId="5E406AA2"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подготовка рекомендаций для принятия решений по вопросам предупреждения коррупции в Учреждении;</w:t>
      </w:r>
    </w:p>
    <w:p w14:paraId="6847AA2E"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подготовка предложений, направленных на устранение причин и условий, порождающих риск возникновения коррупции в Учреждении;</w:t>
      </w:r>
    </w:p>
    <w:p w14:paraId="2058A50B"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lastRenderedPageBreak/>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14:paraId="03C053EB"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проведение контрольных мероприятий, направленных на выявление коррупционных правонарушений, совершенных работниками Учреждения;</w:t>
      </w:r>
    </w:p>
    <w:p w14:paraId="04600556"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организация проведения оценки коррупционных рисков;</w:t>
      </w:r>
    </w:p>
    <w:p w14:paraId="72B97919"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14:paraId="5067B183"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организация работы по рассмотрению сообщений о конфликте интересов;</w:t>
      </w:r>
    </w:p>
    <w:p w14:paraId="3511CB21"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14:paraId="06AA70FB"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оперативно-разыскные мероприятия;</w:t>
      </w:r>
    </w:p>
    <w:p w14:paraId="53BD054E"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14:paraId="15815D0D"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индивидуальное консультирование работников Учреждения;</w:t>
      </w:r>
    </w:p>
    <w:p w14:paraId="1EDB7BCA"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участие в организации антикоррупционной пропаганды;</w:t>
      </w:r>
    </w:p>
    <w:p w14:paraId="6528B378"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14:paraId="657A008C"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p>
    <w:p w14:paraId="1473E1AA" w14:textId="77777777" w:rsidR="00F77DBF" w:rsidRPr="00157950"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8"/>
          <w:szCs w:val="28"/>
        </w:rPr>
      </w:pPr>
      <w:r w:rsidRPr="00157950">
        <w:rPr>
          <w:rFonts w:ascii="Times New Roman" w:eastAsia="Times New Roman" w:hAnsi="Times New Roman" w:cs="Times New Roman"/>
          <w:b/>
          <w:sz w:val="28"/>
          <w:szCs w:val="28"/>
          <w:lang w:val="en-US"/>
        </w:rPr>
        <w:t>V</w:t>
      </w:r>
      <w:r w:rsidRPr="00157950">
        <w:rPr>
          <w:rFonts w:ascii="Times New Roman" w:eastAsia="Times New Roman" w:hAnsi="Times New Roman" w:cs="Times New Roman"/>
          <w:b/>
          <w:sz w:val="28"/>
          <w:szCs w:val="28"/>
        </w:rPr>
        <w:t xml:space="preserve">. Обязанности руководителя Учреждения </w:t>
      </w:r>
    </w:p>
    <w:p w14:paraId="3CA4F254" w14:textId="77777777" w:rsidR="00F77DBF" w:rsidRPr="00157950"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8"/>
          <w:szCs w:val="28"/>
        </w:rPr>
      </w:pPr>
      <w:r w:rsidRPr="00157950">
        <w:rPr>
          <w:rFonts w:ascii="Times New Roman" w:eastAsia="Times New Roman" w:hAnsi="Times New Roman" w:cs="Times New Roman"/>
          <w:b/>
          <w:sz w:val="28"/>
          <w:szCs w:val="28"/>
        </w:rPr>
        <w:t>и работников Учреждения, по предупреждению коррупции</w:t>
      </w:r>
    </w:p>
    <w:p w14:paraId="1EF14381" w14:textId="77777777" w:rsidR="00F77DBF" w:rsidRPr="00157950"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8"/>
          <w:szCs w:val="28"/>
        </w:rPr>
      </w:pPr>
    </w:p>
    <w:p w14:paraId="28B76E2D" w14:textId="2E9E522F" w:rsidR="00F77DBF" w:rsidRPr="00157950" w:rsidRDefault="00B05E97" w:rsidP="00F77DB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F77DBF" w:rsidRPr="00157950">
        <w:rPr>
          <w:rFonts w:ascii="Times New Roman" w:eastAsia="Times New Roman" w:hAnsi="Times New Roman" w:cs="Times New Roman"/>
          <w:sz w:val="28"/>
          <w:szCs w:val="28"/>
        </w:rPr>
        <w:t>. Работники Учреждения знакомятся с настоящим Положением под роспись.</w:t>
      </w:r>
    </w:p>
    <w:p w14:paraId="200A84AC" w14:textId="641B5029" w:rsidR="00F77DBF" w:rsidRPr="00157950" w:rsidRDefault="00B05E97" w:rsidP="00F77DB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00F77DBF" w:rsidRPr="00157950">
        <w:rPr>
          <w:rFonts w:ascii="Times New Roman" w:eastAsia="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14:paraId="4E908988" w14:textId="0556176E" w:rsidR="00F77DBF" w:rsidRPr="00157950" w:rsidRDefault="00B05E97" w:rsidP="00F77DB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F77DBF" w:rsidRPr="00157950">
        <w:rPr>
          <w:rFonts w:ascii="Times New Roman" w:eastAsia="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w:t>
      </w:r>
    </w:p>
    <w:p w14:paraId="19F91873"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руководствоваться требованиями настоящего Положения и неукоснительно соблюдать принципы антикоррупционной политики Учреждения;</w:t>
      </w:r>
    </w:p>
    <w:p w14:paraId="042BB8CA"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воздерживаться от совершения и (или) участия в совершении коррупционных правонарушений, в том числе в интересах или от имени Учреждения;</w:t>
      </w:r>
    </w:p>
    <w:p w14:paraId="1C5CDC06"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14:paraId="3171A653" w14:textId="050F3A4C" w:rsidR="00F77DBF" w:rsidRPr="00157950" w:rsidRDefault="00B05E97" w:rsidP="00F77DB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5.4</w:t>
      </w:r>
      <w:r w:rsidR="00F77DBF" w:rsidRPr="00157950">
        <w:rPr>
          <w:rFonts w:ascii="Times New Roman" w:eastAsia="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w:t>
      </w:r>
    </w:p>
    <w:p w14:paraId="70069750"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14:paraId="47E7DE1C"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14:paraId="2540B05D"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14:paraId="3DBAB19B" w14:textId="77777777" w:rsidR="00F77DBF" w:rsidRPr="00157950" w:rsidRDefault="00F77DBF" w:rsidP="00F77DBF">
      <w:pPr>
        <w:spacing w:after="0" w:line="240" w:lineRule="auto"/>
        <w:ind w:firstLine="567"/>
        <w:jc w:val="both"/>
        <w:rPr>
          <w:rFonts w:ascii="Times New Roman" w:eastAsia="Times New Roman" w:hAnsi="Times New Roman" w:cs="Times New Roman"/>
          <w:sz w:val="28"/>
          <w:szCs w:val="28"/>
        </w:rPr>
      </w:pPr>
    </w:p>
    <w:p w14:paraId="3E3C6EA3" w14:textId="77777777" w:rsidR="00F77DBF" w:rsidRPr="00157950" w:rsidRDefault="00F77DBF" w:rsidP="00F77DBF">
      <w:pPr>
        <w:spacing w:after="0" w:line="240" w:lineRule="auto"/>
        <w:ind w:firstLine="567"/>
        <w:jc w:val="center"/>
        <w:rPr>
          <w:rFonts w:ascii="Times New Roman" w:eastAsia="Times New Roman" w:hAnsi="Times New Roman" w:cs="Times New Roman"/>
          <w:b/>
          <w:sz w:val="28"/>
          <w:szCs w:val="28"/>
        </w:rPr>
      </w:pPr>
      <w:r w:rsidRPr="00157950">
        <w:rPr>
          <w:rFonts w:ascii="Times New Roman" w:eastAsia="Times New Roman" w:hAnsi="Times New Roman" w:cs="Times New Roman"/>
          <w:b/>
          <w:sz w:val="28"/>
          <w:szCs w:val="28"/>
          <w:lang w:val="en-US"/>
        </w:rPr>
        <w:t>VI</w:t>
      </w:r>
      <w:r w:rsidRPr="00157950">
        <w:rPr>
          <w:rFonts w:ascii="Times New Roman" w:eastAsia="Times New Roman" w:hAnsi="Times New Roman" w:cs="Times New Roman"/>
          <w:b/>
          <w:sz w:val="28"/>
          <w:szCs w:val="28"/>
        </w:rPr>
        <w:t xml:space="preserve">. Перечень мероприятий </w:t>
      </w:r>
    </w:p>
    <w:p w14:paraId="2F6D2933" w14:textId="343C3706" w:rsidR="00F77DBF" w:rsidRPr="00157950" w:rsidRDefault="00F77DBF" w:rsidP="00F77DBF">
      <w:pPr>
        <w:spacing w:after="0" w:line="240" w:lineRule="auto"/>
        <w:ind w:firstLine="567"/>
        <w:jc w:val="center"/>
        <w:rPr>
          <w:rFonts w:ascii="Times New Roman" w:eastAsia="Times New Roman" w:hAnsi="Times New Roman" w:cs="Times New Roman"/>
          <w:b/>
          <w:sz w:val="28"/>
          <w:szCs w:val="28"/>
        </w:rPr>
      </w:pPr>
      <w:r w:rsidRPr="00157950">
        <w:rPr>
          <w:rFonts w:ascii="Times New Roman" w:eastAsia="Times New Roman" w:hAnsi="Times New Roman" w:cs="Times New Roman"/>
          <w:b/>
          <w:sz w:val="28"/>
          <w:szCs w:val="28"/>
        </w:rPr>
        <w:t>по предупреждению коррупции, реализуемых Учреждением</w:t>
      </w:r>
    </w:p>
    <w:p w14:paraId="09D25608" w14:textId="77777777" w:rsidR="00F77DBF" w:rsidRPr="00157950" w:rsidRDefault="00F77DBF" w:rsidP="00F77DBF">
      <w:pPr>
        <w:spacing w:after="0" w:line="240" w:lineRule="auto"/>
        <w:ind w:firstLine="709"/>
        <w:jc w:val="center"/>
        <w:rPr>
          <w:rFonts w:ascii="Times New Roman" w:eastAsia="Times New Roman" w:hAnsi="Times New Roman" w:cs="Times New Roman"/>
          <w:b/>
          <w:sz w:val="28"/>
          <w:szCs w:val="28"/>
        </w:rPr>
      </w:pPr>
    </w:p>
    <w:tbl>
      <w:tblPr>
        <w:tblStyle w:val="9"/>
        <w:tblW w:w="10201" w:type="dxa"/>
        <w:tblInd w:w="0" w:type="dxa"/>
        <w:tblLook w:val="04A0" w:firstRow="1" w:lastRow="0" w:firstColumn="1" w:lastColumn="0" w:noHBand="0" w:noVBand="1"/>
      </w:tblPr>
      <w:tblGrid>
        <w:gridCol w:w="3823"/>
        <w:gridCol w:w="6378"/>
      </w:tblGrid>
      <w:tr w:rsidR="00F77DBF" w:rsidRPr="00157950" w14:paraId="6854D857" w14:textId="77777777" w:rsidTr="00F77DBF">
        <w:tc>
          <w:tcPr>
            <w:tcW w:w="3823" w:type="dxa"/>
            <w:tcBorders>
              <w:top w:val="single" w:sz="4" w:space="0" w:color="000000"/>
              <w:left w:val="single" w:sz="4" w:space="0" w:color="000000"/>
              <w:bottom w:val="single" w:sz="4" w:space="0" w:color="000000"/>
              <w:right w:val="single" w:sz="4" w:space="0" w:color="000000"/>
            </w:tcBorders>
            <w:hideMark/>
          </w:tcPr>
          <w:p w14:paraId="653B35D7" w14:textId="77777777" w:rsidR="00F77DBF" w:rsidRPr="00157950" w:rsidRDefault="00F77DBF" w:rsidP="00F77DBF">
            <w:pPr>
              <w:rPr>
                <w:rFonts w:ascii="Times New Roman" w:hAnsi="Times New Roman" w:cs="Times New Roman"/>
                <w:b/>
                <w:sz w:val="28"/>
                <w:szCs w:val="28"/>
              </w:rPr>
            </w:pPr>
            <w:r w:rsidRPr="00157950">
              <w:rPr>
                <w:rFonts w:ascii="Times New Roman" w:eastAsia="Calibri" w:hAnsi="Times New Roman" w:cs="Times New Roman"/>
                <w:b/>
                <w:sz w:val="28"/>
                <w:szCs w:val="28"/>
              </w:rPr>
              <w:t>Направление</w:t>
            </w:r>
          </w:p>
        </w:tc>
        <w:tc>
          <w:tcPr>
            <w:tcW w:w="6378" w:type="dxa"/>
            <w:tcBorders>
              <w:top w:val="single" w:sz="4" w:space="0" w:color="000000"/>
              <w:left w:val="single" w:sz="4" w:space="0" w:color="000000"/>
              <w:bottom w:val="single" w:sz="4" w:space="0" w:color="000000"/>
              <w:right w:val="single" w:sz="4" w:space="0" w:color="000000"/>
            </w:tcBorders>
            <w:hideMark/>
          </w:tcPr>
          <w:p w14:paraId="2B8D5724" w14:textId="77777777" w:rsidR="00F77DBF" w:rsidRPr="00157950" w:rsidRDefault="00F77DBF" w:rsidP="00F77DBF">
            <w:pPr>
              <w:rPr>
                <w:rFonts w:ascii="Times New Roman" w:eastAsia="Calibri" w:hAnsi="Times New Roman" w:cs="Times New Roman"/>
                <w:b/>
                <w:sz w:val="28"/>
                <w:szCs w:val="28"/>
              </w:rPr>
            </w:pPr>
            <w:r w:rsidRPr="00157950">
              <w:rPr>
                <w:rFonts w:ascii="Times New Roman" w:eastAsia="Calibri" w:hAnsi="Times New Roman" w:cs="Times New Roman"/>
                <w:b/>
                <w:sz w:val="28"/>
                <w:szCs w:val="28"/>
              </w:rPr>
              <w:t>Мероприятие</w:t>
            </w:r>
          </w:p>
        </w:tc>
      </w:tr>
      <w:tr w:rsidR="00F77DBF" w:rsidRPr="00157950" w14:paraId="058380F0" w14:textId="77777777" w:rsidTr="00F77DBF">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14:paraId="19FC80C3" w14:textId="77777777" w:rsidR="00F77DBF" w:rsidRPr="00157950" w:rsidRDefault="00F77DBF" w:rsidP="00F77DBF">
            <w:pPr>
              <w:ind w:firstLine="284"/>
              <w:jc w:val="both"/>
              <w:rPr>
                <w:rFonts w:ascii="Times New Roman" w:eastAsia="Calibri" w:hAnsi="Times New Roman" w:cs="Times New Roman"/>
                <w:b/>
                <w:sz w:val="28"/>
                <w:szCs w:val="28"/>
              </w:rPr>
            </w:pPr>
            <w:r w:rsidRPr="00157950">
              <w:rPr>
                <w:rFonts w:ascii="Times New Roman" w:eastAsia="Calibri" w:hAnsi="Times New Roman" w:cs="Times New Roman"/>
                <w:sz w:val="28"/>
                <w:szCs w:val="28"/>
              </w:rPr>
              <w:t>Нормативное обеспечение, закрепление стандартов поведения и декларация намерений</w:t>
            </w:r>
          </w:p>
        </w:tc>
        <w:tc>
          <w:tcPr>
            <w:tcW w:w="6378" w:type="dxa"/>
            <w:tcBorders>
              <w:top w:val="single" w:sz="4" w:space="0" w:color="000000"/>
              <w:left w:val="single" w:sz="4" w:space="0" w:color="000000"/>
              <w:bottom w:val="single" w:sz="4" w:space="0" w:color="auto"/>
              <w:right w:val="single" w:sz="4" w:space="0" w:color="000000"/>
            </w:tcBorders>
            <w:hideMark/>
          </w:tcPr>
          <w:p w14:paraId="06E475AF" w14:textId="77777777" w:rsidR="00F77DBF" w:rsidRPr="00157950" w:rsidRDefault="00F77DBF" w:rsidP="00F77DBF">
            <w:pPr>
              <w:ind w:firstLine="319"/>
              <w:jc w:val="both"/>
              <w:rPr>
                <w:rFonts w:ascii="Times New Roman" w:eastAsia="Calibri" w:hAnsi="Times New Roman" w:cs="Times New Roman"/>
                <w:b/>
                <w:sz w:val="28"/>
                <w:szCs w:val="28"/>
              </w:rPr>
            </w:pPr>
            <w:r w:rsidRPr="00157950">
              <w:rPr>
                <w:rFonts w:ascii="Times New Roman" w:eastAsia="Calibri" w:hAnsi="Times New Roman" w:cs="Times New Roman"/>
                <w:sz w:val="28"/>
                <w:szCs w:val="28"/>
              </w:rPr>
              <w:t>Разработка и принятие Кодекса этики и служебного поведения работников Учреждения</w:t>
            </w:r>
          </w:p>
        </w:tc>
      </w:tr>
      <w:tr w:rsidR="00F77DBF" w:rsidRPr="00157950" w14:paraId="2F8E7CF4" w14:textId="77777777" w:rsidTr="00F77DB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F619CE" w14:textId="77777777" w:rsidR="00F77DBF" w:rsidRPr="00157950" w:rsidRDefault="00F77DBF" w:rsidP="00F77DBF">
            <w:pPr>
              <w:rPr>
                <w:rFonts w:ascii="Times New Roman" w:hAnsi="Times New Roman" w:cs="Times New Roman"/>
                <w:b/>
                <w:sz w:val="28"/>
                <w:szCs w:val="28"/>
              </w:rPr>
            </w:pPr>
          </w:p>
        </w:tc>
        <w:tc>
          <w:tcPr>
            <w:tcW w:w="6378" w:type="dxa"/>
            <w:tcBorders>
              <w:top w:val="single" w:sz="4" w:space="0" w:color="auto"/>
              <w:left w:val="single" w:sz="4" w:space="0" w:color="000000"/>
              <w:bottom w:val="single" w:sz="4" w:space="0" w:color="auto"/>
              <w:right w:val="single" w:sz="4" w:space="0" w:color="000000"/>
            </w:tcBorders>
            <w:hideMark/>
          </w:tcPr>
          <w:p w14:paraId="1C48CA88" w14:textId="77777777" w:rsidR="00F77DBF" w:rsidRPr="00157950" w:rsidRDefault="00F77DBF" w:rsidP="00F77DBF">
            <w:pPr>
              <w:ind w:firstLine="319"/>
              <w:jc w:val="both"/>
              <w:rPr>
                <w:rFonts w:ascii="Times New Roman" w:eastAsia="Calibri" w:hAnsi="Times New Roman" w:cs="Times New Roman"/>
                <w:b/>
                <w:sz w:val="28"/>
                <w:szCs w:val="28"/>
              </w:rPr>
            </w:pPr>
            <w:r w:rsidRPr="00157950">
              <w:rPr>
                <w:rFonts w:ascii="Times New Roman" w:eastAsia="Calibri" w:hAnsi="Times New Roman" w:cs="Times New Roman"/>
                <w:sz w:val="28"/>
                <w:szCs w:val="28"/>
              </w:rPr>
              <w:t>Разработка и внедрение положения о конфликте интересов</w:t>
            </w:r>
          </w:p>
        </w:tc>
      </w:tr>
      <w:tr w:rsidR="00F77DBF" w:rsidRPr="00157950" w14:paraId="30417E71" w14:textId="77777777" w:rsidTr="00F77DBF">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5C634D" w14:textId="77777777" w:rsidR="00F77DBF" w:rsidRPr="00157950" w:rsidRDefault="00F77DBF" w:rsidP="00F77DBF">
            <w:pPr>
              <w:rPr>
                <w:rFonts w:ascii="Times New Roman" w:hAnsi="Times New Roman" w:cs="Times New Roman"/>
                <w:b/>
                <w:sz w:val="28"/>
                <w:szCs w:val="28"/>
              </w:rPr>
            </w:pPr>
          </w:p>
        </w:tc>
        <w:tc>
          <w:tcPr>
            <w:tcW w:w="6378" w:type="dxa"/>
            <w:tcBorders>
              <w:top w:val="single" w:sz="4" w:space="0" w:color="auto"/>
              <w:left w:val="single" w:sz="4" w:space="0" w:color="000000"/>
              <w:bottom w:val="single" w:sz="4" w:space="0" w:color="auto"/>
              <w:right w:val="single" w:sz="4" w:space="0" w:color="000000"/>
            </w:tcBorders>
            <w:hideMark/>
          </w:tcPr>
          <w:p w14:paraId="5B5A3F76" w14:textId="77777777" w:rsidR="00F77DBF" w:rsidRPr="00157950" w:rsidRDefault="00F77DBF" w:rsidP="00F77DBF">
            <w:pPr>
              <w:ind w:firstLine="319"/>
              <w:jc w:val="both"/>
              <w:rPr>
                <w:rFonts w:ascii="Times New Roman" w:eastAsia="Calibri" w:hAnsi="Times New Roman" w:cs="Times New Roman"/>
                <w:b/>
                <w:sz w:val="28"/>
                <w:szCs w:val="28"/>
              </w:rPr>
            </w:pPr>
            <w:r w:rsidRPr="00157950">
              <w:rPr>
                <w:rFonts w:ascii="Times New Roman" w:eastAsia="Calibri" w:hAnsi="Times New Roman" w:cs="Times New Roman"/>
                <w:sz w:val="28"/>
                <w:szCs w:val="28"/>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F77DBF" w:rsidRPr="00157950" w14:paraId="5E4F10D3" w14:textId="77777777" w:rsidTr="00F77DBF">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9C7018" w14:textId="77777777" w:rsidR="00F77DBF" w:rsidRPr="00157950" w:rsidRDefault="00F77DBF" w:rsidP="00F77DBF">
            <w:pPr>
              <w:rPr>
                <w:rFonts w:ascii="Times New Roman" w:hAnsi="Times New Roman" w:cs="Times New Roman"/>
                <w:b/>
                <w:sz w:val="28"/>
                <w:szCs w:val="28"/>
              </w:rPr>
            </w:pPr>
          </w:p>
        </w:tc>
        <w:tc>
          <w:tcPr>
            <w:tcW w:w="6378" w:type="dxa"/>
            <w:tcBorders>
              <w:top w:val="single" w:sz="4" w:space="0" w:color="auto"/>
              <w:left w:val="single" w:sz="4" w:space="0" w:color="000000"/>
              <w:bottom w:val="single" w:sz="4" w:space="0" w:color="000000"/>
              <w:right w:val="single" w:sz="4" w:space="0" w:color="000000"/>
            </w:tcBorders>
            <w:hideMark/>
          </w:tcPr>
          <w:p w14:paraId="1B8527A8" w14:textId="77777777" w:rsidR="00F77DBF" w:rsidRPr="00157950" w:rsidRDefault="00F77DBF" w:rsidP="00F77DBF">
            <w:pPr>
              <w:ind w:firstLine="319"/>
              <w:jc w:val="both"/>
              <w:rPr>
                <w:rFonts w:ascii="Times New Roman" w:eastAsia="Calibri" w:hAnsi="Times New Roman" w:cs="Times New Roman"/>
                <w:b/>
                <w:sz w:val="28"/>
                <w:szCs w:val="28"/>
              </w:rPr>
            </w:pPr>
            <w:r w:rsidRPr="00157950">
              <w:rPr>
                <w:rFonts w:ascii="Times New Roman" w:eastAsia="Calibri" w:hAnsi="Times New Roman" w:cs="Times New Roman"/>
                <w:sz w:val="28"/>
                <w:szCs w:val="28"/>
              </w:rPr>
              <w:t xml:space="preserve">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 </w:t>
            </w:r>
          </w:p>
        </w:tc>
      </w:tr>
      <w:tr w:rsidR="00F77DBF" w:rsidRPr="00157950" w14:paraId="6D064388" w14:textId="77777777" w:rsidTr="00F77DBF">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14:paraId="1A4562B8" w14:textId="77777777" w:rsidR="00F77DBF" w:rsidRPr="00157950" w:rsidRDefault="00F77DBF" w:rsidP="00F77DBF">
            <w:pPr>
              <w:ind w:firstLine="284"/>
              <w:jc w:val="both"/>
              <w:rPr>
                <w:rFonts w:ascii="Times New Roman" w:eastAsia="Calibri" w:hAnsi="Times New Roman" w:cs="Times New Roman"/>
                <w:b/>
                <w:sz w:val="28"/>
                <w:szCs w:val="28"/>
              </w:rPr>
            </w:pPr>
            <w:r w:rsidRPr="00157950">
              <w:rPr>
                <w:rFonts w:ascii="Times New Roman" w:eastAsia="Calibri" w:hAnsi="Times New Roman" w:cs="Times New Roman"/>
                <w:sz w:val="28"/>
                <w:szCs w:val="28"/>
              </w:rPr>
              <w:t>Разработка и введение специальных антикоррупционных процедур</w:t>
            </w:r>
          </w:p>
        </w:tc>
        <w:tc>
          <w:tcPr>
            <w:tcW w:w="6378" w:type="dxa"/>
            <w:tcBorders>
              <w:top w:val="single" w:sz="4" w:space="0" w:color="000000"/>
              <w:left w:val="single" w:sz="4" w:space="0" w:color="000000"/>
              <w:bottom w:val="single" w:sz="4" w:space="0" w:color="auto"/>
              <w:right w:val="single" w:sz="4" w:space="0" w:color="000000"/>
            </w:tcBorders>
            <w:hideMark/>
          </w:tcPr>
          <w:p w14:paraId="72E8EE2E" w14:textId="77777777" w:rsidR="00F77DBF" w:rsidRPr="00157950" w:rsidRDefault="00F77DBF" w:rsidP="00F77DBF">
            <w:pPr>
              <w:ind w:firstLine="319"/>
              <w:jc w:val="both"/>
              <w:rPr>
                <w:rFonts w:ascii="Times New Roman" w:eastAsia="Calibri" w:hAnsi="Times New Roman" w:cs="Times New Roman"/>
                <w:b/>
                <w:sz w:val="28"/>
                <w:szCs w:val="28"/>
              </w:rPr>
            </w:pPr>
            <w:r w:rsidRPr="00157950">
              <w:rPr>
                <w:rFonts w:ascii="Times New Roman" w:eastAsia="Calibri" w:hAnsi="Times New Roman" w:cs="Times New Roman"/>
                <w:sz w:val="28"/>
                <w:szCs w:val="28"/>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F77DBF" w:rsidRPr="00157950" w14:paraId="3E795CAB" w14:textId="77777777" w:rsidTr="00F77DBF">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459BD1B" w14:textId="77777777" w:rsidR="00F77DBF" w:rsidRPr="00157950" w:rsidRDefault="00F77DBF" w:rsidP="00F77DBF">
            <w:pPr>
              <w:rPr>
                <w:rFonts w:ascii="Times New Roman" w:hAnsi="Times New Roman" w:cs="Times New Roman"/>
                <w:b/>
                <w:sz w:val="28"/>
                <w:szCs w:val="28"/>
              </w:rPr>
            </w:pPr>
          </w:p>
        </w:tc>
        <w:tc>
          <w:tcPr>
            <w:tcW w:w="6378" w:type="dxa"/>
            <w:tcBorders>
              <w:top w:val="single" w:sz="4" w:space="0" w:color="auto"/>
              <w:left w:val="single" w:sz="4" w:space="0" w:color="000000"/>
              <w:bottom w:val="single" w:sz="4" w:space="0" w:color="auto"/>
              <w:right w:val="single" w:sz="4" w:space="0" w:color="000000"/>
            </w:tcBorders>
            <w:hideMark/>
          </w:tcPr>
          <w:p w14:paraId="21B882A9" w14:textId="77777777" w:rsidR="00F77DBF" w:rsidRPr="00157950" w:rsidRDefault="00F77DBF" w:rsidP="00F77DBF">
            <w:pPr>
              <w:ind w:firstLine="319"/>
              <w:jc w:val="both"/>
              <w:rPr>
                <w:rFonts w:ascii="Times New Roman" w:eastAsia="Calibri" w:hAnsi="Times New Roman" w:cs="Times New Roman"/>
                <w:b/>
                <w:sz w:val="28"/>
                <w:szCs w:val="28"/>
              </w:rPr>
            </w:pPr>
            <w:r w:rsidRPr="00157950">
              <w:rPr>
                <w:rFonts w:ascii="Times New Roman" w:eastAsia="Calibri" w:hAnsi="Times New Roman" w:cs="Times New Roman"/>
                <w:sz w:val="28"/>
                <w:szCs w:val="28"/>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77DBF" w:rsidRPr="00157950" w14:paraId="7C9EF32E" w14:textId="77777777" w:rsidTr="00F77DBF">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50E4ECB4" w14:textId="77777777" w:rsidR="00F77DBF" w:rsidRPr="00157950" w:rsidRDefault="00F77DBF" w:rsidP="00F77DBF">
            <w:pPr>
              <w:rPr>
                <w:rFonts w:ascii="Times New Roman" w:hAnsi="Times New Roman" w:cs="Times New Roman"/>
                <w:b/>
                <w:sz w:val="28"/>
                <w:szCs w:val="28"/>
              </w:rPr>
            </w:pPr>
          </w:p>
        </w:tc>
        <w:tc>
          <w:tcPr>
            <w:tcW w:w="6378" w:type="dxa"/>
            <w:tcBorders>
              <w:top w:val="single" w:sz="4" w:space="0" w:color="auto"/>
              <w:left w:val="single" w:sz="4" w:space="0" w:color="000000"/>
              <w:bottom w:val="single" w:sz="4" w:space="0" w:color="auto"/>
              <w:right w:val="single" w:sz="4" w:space="0" w:color="000000"/>
            </w:tcBorders>
            <w:hideMark/>
          </w:tcPr>
          <w:p w14:paraId="79599466" w14:textId="77777777" w:rsidR="00F77DBF" w:rsidRPr="00157950" w:rsidRDefault="00F77DBF" w:rsidP="00F77DBF">
            <w:pPr>
              <w:ind w:firstLine="319"/>
              <w:jc w:val="both"/>
              <w:rPr>
                <w:rFonts w:ascii="Times New Roman" w:eastAsia="Calibri" w:hAnsi="Times New Roman" w:cs="Times New Roman"/>
                <w:b/>
                <w:sz w:val="28"/>
                <w:szCs w:val="28"/>
              </w:rPr>
            </w:pPr>
            <w:r w:rsidRPr="00157950">
              <w:rPr>
                <w:rFonts w:ascii="Times New Roman" w:eastAsia="Calibri" w:hAnsi="Times New Roman" w:cs="Times New Roman"/>
                <w:sz w:val="28"/>
                <w:szCs w:val="28"/>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F77DBF" w:rsidRPr="00157950" w14:paraId="7F965129" w14:textId="77777777" w:rsidTr="00F77DBF">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78E41BBA" w14:textId="77777777" w:rsidR="00F77DBF" w:rsidRPr="00157950" w:rsidRDefault="00F77DBF" w:rsidP="00F77DBF">
            <w:pPr>
              <w:rPr>
                <w:rFonts w:ascii="Times New Roman" w:hAnsi="Times New Roman" w:cs="Times New Roman"/>
                <w:b/>
                <w:sz w:val="28"/>
                <w:szCs w:val="28"/>
              </w:rPr>
            </w:pPr>
          </w:p>
        </w:tc>
        <w:tc>
          <w:tcPr>
            <w:tcW w:w="6378" w:type="dxa"/>
            <w:tcBorders>
              <w:top w:val="single" w:sz="4" w:space="0" w:color="auto"/>
              <w:left w:val="single" w:sz="4" w:space="0" w:color="000000"/>
              <w:bottom w:val="single" w:sz="4" w:space="0" w:color="auto"/>
              <w:right w:val="single" w:sz="4" w:space="0" w:color="000000"/>
            </w:tcBorders>
            <w:hideMark/>
          </w:tcPr>
          <w:p w14:paraId="62089DB0" w14:textId="77777777" w:rsidR="00F77DBF" w:rsidRPr="00157950" w:rsidRDefault="00F77DBF" w:rsidP="00F77DBF">
            <w:pPr>
              <w:ind w:firstLine="319"/>
              <w:jc w:val="both"/>
              <w:rPr>
                <w:rFonts w:ascii="Times New Roman" w:eastAsia="Calibri" w:hAnsi="Times New Roman" w:cs="Times New Roman"/>
                <w:b/>
                <w:sz w:val="28"/>
                <w:szCs w:val="28"/>
              </w:rPr>
            </w:pPr>
            <w:r w:rsidRPr="00157950">
              <w:rPr>
                <w:rFonts w:ascii="Times New Roman" w:eastAsia="Calibri" w:hAnsi="Times New Roman" w:cs="Times New Roman"/>
                <w:sz w:val="28"/>
                <w:szCs w:val="28"/>
              </w:rPr>
              <w:t xml:space="preserve">Введение процедур защиты работников Учреждения, сообщивших о коррупционных правонарушениях в деятельности Учреждения </w:t>
            </w:r>
          </w:p>
        </w:tc>
      </w:tr>
      <w:tr w:rsidR="00F77DBF" w:rsidRPr="00157950" w14:paraId="0F8EE82A" w14:textId="77777777" w:rsidTr="00F77DBF">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14:paraId="44B48522" w14:textId="77F8FCCF" w:rsidR="00F77DBF" w:rsidRPr="00157950" w:rsidRDefault="00F77DBF" w:rsidP="00F77DBF">
            <w:pPr>
              <w:ind w:firstLine="284"/>
              <w:jc w:val="both"/>
              <w:rPr>
                <w:rFonts w:ascii="Times New Roman" w:eastAsia="Calibri" w:hAnsi="Times New Roman" w:cs="Times New Roman"/>
                <w:b/>
                <w:sz w:val="28"/>
                <w:szCs w:val="28"/>
              </w:rPr>
            </w:pPr>
            <w:r w:rsidRPr="00157950">
              <w:rPr>
                <w:rFonts w:ascii="Times New Roman" w:eastAsia="Calibri" w:hAnsi="Times New Roman" w:cs="Times New Roman"/>
                <w:sz w:val="28"/>
                <w:szCs w:val="28"/>
              </w:rPr>
              <w:t>Обучение</w:t>
            </w:r>
            <w:r w:rsidR="00B05E97">
              <w:rPr>
                <w:rFonts w:ascii="Times New Roman" w:eastAsia="Calibri" w:hAnsi="Times New Roman" w:cs="Times New Roman"/>
                <w:sz w:val="28"/>
                <w:szCs w:val="28"/>
              </w:rPr>
              <w:t xml:space="preserve"> </w:t>
            </w:r>
            <w:r w:rsidRPr="00157950">
              <w:rPr>
                <w:rFonts w:ascii="Times New Roman" w:eastAsia="Calibri" w:hAnsi="Times New Roman" w:cs="Times New Roman"/>
                <w:sz w:val="28"/>
                <w:szCs w:val="28"/>
              </w:rPr>
              <w:t>и информирование работников Учреждения</w:t>
            </w:r>
          </w:p>
        </w:tc>
        <w:tc>
          <w:tcPr>
            <w:tcW w:w="6378" w:type="dxa"/>
            <w:tcBorders>
              <w:top w:val="single" w:sz="4" w:space="0" w:color="auto"/>
              <w:left w:val="single" w:sz="4" w:space="0" w:color="000000"/>
              <w:bottom w:val="single" w:sz="4" w:space="0" w:color="auto"/>
              <w:right w:val="single" w:sz="4" w:space="0" w:color="auto"/>
            </w:tcBorders>
            <w:hideMark/>
          </w:tcPr>
          <w:p w14:paraId="5C645147" w14:textId="77777777" w:rsidR="00F77DBF" w:rsidRPr="00157950" w:rsidRDefault="00F77DBF" w:rsidP="00F77DBF">
            <w:pPr>
              <w:ind w:firstLine="319"/>
              <w:jc w:val="both"/>
              <w:rPr>
                <w:rFonts w:ascii="Times New Roman" w:eastAsia="Calibri" w:hAnsi="Times New Roman" w:cs="Times New Roman"/>
                <w:b/>
                <w:sz w:val="28"/>
                <w:szCs w:val="28"/>
              </w:rPr>
            </w:pPr>
            <w:r w:rsidRPr="00157950">
              <w:rPr>
                <w:rFonts w:ascii="Times New Roman" w:eastAsia="Calibri" w:hAnsi="Times New Roman" w:cs="Times New Roman"/>
                <w:sz w:val="28"/>
                <w:szCs w:val="28"/>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F77DBF" w:rsidRPr="00157950" w14:paraId="59F60A12" w14:textId="77777777" w:rsidTr="00F77DBF">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786D3ECA" w14:textId="77777777" w:rsidR="00F77DBF" w:rsidRPr="00157950" w:rsidRDefault="00F77DBF" w:rsidP="00F77DBF">
            <w:pPr>
              <w:rPr>
                <w:rFonts w:ascii="Times New Roman" w:hAnsi="Times New Roman" w:cs="Times New Roman"/>
                <w:b/>
                <w:sz w:val="28"/>
                <w:szCs w:val="28"/>
              </w:rPr>
            </w:pPr>
          </w:p>
        </w:tc>
        <w:tc>
          <w:tcPr>
            <w:tcW w:w="6378" w:type="dxa"/>
            <w:tcBorders>
              <w:top w:val="single" w:sz="4" w:space="0" w:color="auto"/>
              <w:left w:val="single" w:sz="4" w:space="0" w:color="000000"/>
              <w:bottom w:val="single" w:sz="4" w:space="0" w:color="auto"/>
              <w:right w:val="single" w:sz="4" w:space="0" w:color="auto"/>
            </w:tcBorders>
            <w:hideMark/>
          </w:tcPr>
          <w:p w14:paraId="120EB9AE" w14:textId="77777777" w:rsidR="00F77DBF" w:rsidRPr="00157950" w:rsidRDefault="00F77DBF" w:rsidP="00F77DBF">
            <w:pPr>
              <w:ind w:firstLine="319"/>
              <w:jc w:val="both"/>
              <w:rPr>
                <w:rFonts w:ascii="Times New Roman" w:eastAsia="Calibri" w:hAnsi="Times New Roman" w:cs="Times New Roman"/>
                <w:b/>
                <w:sz w:val="28"/>
                <w:szCs w:val="28"/>
              </w:rPr>
            </w:pPr>
            <w:r w:rsidRPr="00157950">
              <w:rPr>
                <w:rFonts w:ascii="Times New Roman" w:eastAsia="Calibri" w:hAnsi="Times New Roman" w:cs="Times New Roman"/>
                <w:sz w:val="28"/>
                <w:szCs w:val="28"/>
              </w:rPr>
              <w:t>Проведение обучающих мероприятий по вопросам профилактики и противодействия коррупции</w:t>
            </w:r>
          </w:p>
        </w:tc>
      </w:tr>
      <w:tr w:rsidR="00F77DBF" w:rsidRPr="00157950" w14:paraId="6FE8CCF7" w14:textId="77777777" w:rsidTr="00F77DBF">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4EED47C7" w14:textId="77777777" w:rsidR="00F77DBF" w:rsidRPr="00157950" w:rsidRDefault="00F77DBF" w:rsidP="00F77DBF">
            <w:pPr>
              <w:rPr>
                <w:rFonts w:ascii="Times New Roman" w:hAnsi="Times New Roman" w:cs="Times New Roman"/>
                <w:b/>
                <w:sz w:val="28"/>
                <w:szCs w:val="28"/>
              </w:rPr>
            </w:pPr>
          </w:p>
        </w:tc>
        <w:tc>
          <w:tcPr>
            <w:tcW w:w="6378" w:type="dxa"/>
            <w:tcBorders>
              <w:top w:val="single" w:sz="4" w:space="0" w:color="auto"/>
              <w:left w:val="single" w:sz="4" w:space="0" w:color="000000"/>
              <w:bottom w:val="single" w:sz="4" w:space="0" w:color="000000"/>
              <w:right w:val="single" w:sz="4" w:space="0" w:color="000000"/>
            </w:tcBorders>
            <w:hideMark/>
          </w:tcPr>
          <w:p w14:paraId="7FE78511" w14:textId="77777777" w:rsidR="00F77DBF" w:rsidRPr="00157950" w:rsidRDefault="00F77DBF" w:rsidP="00F77DBF">
            <w:pPr>
              <w:ind w:firstLine="319"/>
              <w:jc w:val="both"/>
              <w:rPr>
                <w:rFonts w:ascii="Times New Roman" w:eastAsia="Calibri" w:hAnsi="Times New Roman" w:cs="Times New Roman"/>
                <w:b/>
                <w:sz w:val="28"/>
                <w:szCs w:val="28"/>
              </w:rPr>
            </w:pPr>
            <w:r w:rsidRPr="00157950">
              <w:rPr>
                <w:rFonts w:ascii="Times New Roman" w:eastAsia="Calibri" w:hAnsi="Times New Roman" w:cs="Times New Roman"/>
                <w:sz w:val="28"/>
                <w:szCs w:val="28"/>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77DBF" w:rsidRPr="00157950" w14:paraId="235A99F6" w14:textId="77777777" w:rsidTr="00F77DBF">
        <w:tc>
          <w:tcPr>
            <w:tcW w:w="3823" w:type="dxa"/>
            <w:tcBorders>
              <w:top w:val="single" w:sz="4" w:space="0" w:color="000000"/>
              <w:left w:val="single" w:sz="4" w:space="0" w:color="000000"/>
              <w:bottom w:val="single" w:sz="4" w:space="0" w:color="000000"/>
              <w:right w:val="single" w:sz="4" w:space="0" w:color="000000"/>
            </w:tcBorders>
            <w:hideMark/>
          </w:tcPr>
          <w:p w14:paraId="510C203B" w14:textId="77777777" w:rsidR="00F77DBF" w:rsidRPr="00157950" w:rsidRDefault="00F77DBF" w:rsidP="00F77DBF">
            <w:pPr>
              <w:ind w:firstLine="284"/>
              <w:jc w:val="both"/>
              <w:rPr>
                <w:rFonts w:ascii="Times New Roman" w:eastAsia="Calibri" w:hAnsi="Times New Roman" w:cs="Times New Roman"/>
                <w:b/>
                <w:sz w:val="28"/>
                <w:szCs w:val="28"/>
              </w:rPr>
            </w:pPr>
            <w:r w:rsidRPr="00157950">
              <w:rPr>
                <w:rFonts w:ascii="Times New Roman" w:eastAsia="Calibri" w:hAnsi="Times New Roman" w:cs="Times New Roman"/>
                <w:sz w:val="28"/>
                <w:szCs w:val="28"/>
              </w:rPr>
              <w:t>Оценка результатов проводимой антикоррупционной работы</w:t>
            </w:r>
          </w:p>
        </w:tc>
        <w:tc>
          <w:tcPr>
            <w:tcW w:w="6378" w:type="dxa"/>
            <w:tcBorders>
              <w:top w:val="single" w:sz="4" w:space="0" w:color="000000"/>
              <w:left w:val="single" w:sz="4" w:space="0" w:color="000000"/>
              <w:bottom w:val="single" w:sz="4" w:space="0" w:color="000000"/>
              <w:right w:val="single" w:sz="4" w:space="0" w:color="000000"/>
            </w:tcBorders>
            <w:hideMark/>
          </w:tcPr>
          <w:p w14:paraId="593D650D" w14:textId="77777777" w:rsidR="00F77DBF" w:rsidRPr="00157950" w:rsidRDefault="00F77DBF" w:rsidP="00F77DBF">
            <w:pPr>
              <w:ind w:firstLine="319"/>
              <w:jc w:val="both"/>
              <w:rPr>
                <w:rFonts w:ascii="Times New Roman" w:eastAsia="Calibri" w:hAnsi="Times New Roman" w:cs="Times New Roman"/>
                <w:b/>
                <w:sz w:val="28"/>
                <w:szCs w:val="28"/>
              </w:rPr>
            </w:pPr>
            <w:r w:rsidRPr="00157950">
              <w:rPr>
                <w:rFonts w:ascii="Times New Roman" w:eastAsia="Calibri" w:hAnsi="Times New Roman" w:cs="Times New Roman"/>
                <w:sz w:val="28"/>
                <w:szCs w:val="28"/>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14:paraId="65D13DF8" w14:textId="77777777" w:rsidR="00F77DBF" w:rsidRPr="00157950"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8"/>
          <w:szCs w:val="28"/>
        </w:rPr>
      </w:pPr>
    </w:p>
    <w:p w14:paraId="27433780" w14:textId="77777777" w:rsidR="00F77DBF" w:rsidRPr="00157950"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8"/>
          <w:szCs w:val="28"/>
        </w:rPr>
      </w:pPr>
      <w:r w:rsidRPr="00157950">
        <w:rPr>
          <w:rFonts w:ascii="Times New Roman" w:eastAsia="Times New Roman" w:hAnsi="Times New Roman" w:cs="Times New Roman"/>
          <w:b/>
          <w:sz w:val="28"/>
          <w:szCs w:val="28"/>
          <w:lang w:val="en-US"/>
        </w:rPr>
        <w:t>VII</w:t>
      </w:r>
      <w:r w:rsidRPr="00157950">
        <w:rPr>
          <w:rFonts w:ascii="Times New Roman" w:eastAsia="Times New Roman" w:hAnsi="Times New Roman" w:cs="Times New Roman"/>
          <w:b/>
          <w:sz w:val="28"/>
          <w:szCs w:val="28"/>
        </w:rPr>
        <w:t xml:space="preserve">. Меры по предупреждению коррупции </w:t>
      </w:r>
    </w:p>
    <w:p w14:paraId="58B4EC43" w14:textId="77777777" w:rsidR="00F77DBF" w:rsidRPr="00157950"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8"/>
          <w:szCs w:val="28"/>
        </w:rPr>
      </w:pPr>
      <w:r w:rsidRPr="00157950">
        <w:rPr>
          <w:rFonts w:ascii="Times New Roman" w:eastAsia="Times New Roman" w:hAnsi="Times New Roman" w:cs="Times New Roman"/>
          <w:b/>
          <w:sz w:val="28"/>
          <w:szCs w:val="28"/>
        </w:rPr>
        <w:t>при взаимодействии с контрагентами Учреждения</w:t>
      </w:r>
    </w:p>
    <w:p w14:paraId="2FD89A1C" w14:textId="77777777" w:rsidR="00F77DBF" w:rsidRPr="00157950"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8"/>
          <w:szCs w:val="28"/>
        </w:rPr>
      </w:pPr>
    </w:p>
    <w:p w14:paraId="239D00DC" w14:textId="51235BE7" w:rsidR="00F77DBF" w:rsidRPr="00157950" w:rsidRDefault="00B05E97"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F77DBF" w:rsidRPr="00157950">
        <w:rPr>
          <w:rFonts w:ascii="Times New Roman" w:eastAsia="Times New Roman" w:hAnsi="Times New Roman" w:cs="Times New Roman"/>
          <w:sz w:val="28"/>
          <w:szCs w:val="28"/>
        </w:rPr>
        <w:t>. Работа по предупреждению коррупции при взаимодействии с контрагентами Учреждения проводится в Учреждении по следующим направлениям:</w:t>
      </w:r>
    </w:p>
    <w:p w14:paraId="5936C5D9"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14:paraId="2550EC14"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w:t>
      </w:r>
      <w:r w:rsidRPr="00157950">
        <w:rPr>
          <w:rFonts w:ascii="Times New Roman" w:eastAsia="Times New Roman" w:hAnsi="Times New Roman" w:cs="Times New Roman"/>
          <w:sz w:val="28"/>
          <w:szCs w:val="28"/>
        </w:rPr>
        <w:lastRenderedPageBreak/>
        <w:t>контрагентах Учреждения: их репутации в деловых кругах, длительности деятельности на рынке, участии в коррупционных скандалах и т.п.);</w:t>
      </w:r>
    </w:p>
    <w:p w14:paraId="2C7D715E"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14:paraId="6372DC2B"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4) включение в договоры, заключаемые с контрагентами Учреждения, положений о соблюдении антикоррупционных стандартов (антикоррупционной оговорки);</w:t>
      </w:r>
    </w:p>
    <w:p w14:paraId="4875403A" w14:textId="54899A50" w:rsidR="00F77DBF"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5) размещение на официальном сайте Учреждения информации о мерах по предупреждению коррупции, принимаемых в Учреждении.</w:t>
      </w:r>
    </w:p>
    <w:p w14:paraId="3DF1D065" w14:textId="77777777" w:rsidR="00B05E97" w:rsidRPr="00157950" w:rsidRDefault="00B05E97" w:rsidP="00F77DBF">
      <w:pPr>
        <w:spacing w:after="0" w:line="240" w:lineRule="auto"/>
        <w:ind w:firstLine="709"/>
        <w:jc w:val="both"/>
        <w:rPr>
          <w:rFonts w:ascii="Times New Roman" w:eastAsia="Times New Roman" w:hAnsi="Times New Roman" w:cs="Times New Roman"/>
          <w:sz w:val="28"/>
          <w:szCs w:val="28"/>
        </w:rPr>
      </w:pPr>
    </w:p>
    <w:p w14:paraId="552DCC68" w14:textId="77777777" w:rsidR="00F77DBF" w:rsidRPr="00157950" w:rsidRDefault="00F77DBF" w:rsidP="00F77DBF">
      <w:pPr>
        <w:spacing w:after="0" w:line="240" w:lineRule="auto"/>
        <w:ind w:firstLine="709"/>
        <w:jc w:val="center"/>
        <w:rPr>
          <w:rFonts w:ascii="Times New Roman" w:eastAsia="Times New Roman" w:hAnsi="Times New Roman" w:cs="Times New Roman"/>
          <w:b/>
          <w:sz w:val="28"/>
          <w:szCs w:val="28"/>
        </w:rPr>
      </w:pPr>
      <w:r w:rsidRPr="00157950">
        <w:rPr>
          <w:rFonts w:ascii="Times New Roman" w:eastAsia="Times New Roman" w:hAnsi="Times New Roman" w:cs="Times New Roman"/>
          <w:b/>
          <w:sz w:val="28"/>
          <w:szCs w:val="28"/>
          <w:lang w:val="en-US"/>
        </w:rPr>
        <w:t>VIII</w:t>
      </w:r>
      <w:r w:rsidRPr="00157950">
        <w:rPr>
          <w:rFonts w:ascii="Times New Roman" w:eastAsia="Times New Roman" w:hAnsi="Times New Roman" w:cs="Times New Roman"/>
          <w:b/>
          <w:sz w:val="28"/>
          <w:szCs w:val="28"/>
        </w:rPr>
        <w:t>. Оценка коррупционных рисков</w:t>
      </w:r>
    </w:p>
    <w:p w14:paraId="59079BBB" w14:textId="77777777" w:rsidR="00F77DBF" w:rsidRPr="00157950" w:rsidRDefault="00F77DBF" w:rsidP="00F77DBF">
      <w:pPr>
        <w:spacing w:after="0" w:line="240" w:lineRule="auto"/>
        <w:ind w:firstLine="709"/>
        <w:jc w:val="center"/>
        <w:rPr>
          <w:rFonts w:ascii="Times New Roman" w:eastAsia="Times New Roman" w:hAnsi="Times New Roman" w:cs="Times New Roman"/>
          <w:b/>
          <w:sz w:val="28"/>
          <w:szCs w:val="28"/>
        </w:rPr>
      </w:pPr>
    </w:p>
    <w:p w14:paraId="13EE28A2" w14:textId="49C270BA" w:rsidR="00F77DBF" w:rsidRPr="00157950" w:rsidRDefault="00B05E97"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r w:rsidR="00F77DBF" w:rsidRPr="00157950">
        <w:rPr>
          <w:rFonts w:ascii="Times New Roman" w:eastAsia="Times New Roman" w:hAnsi="Times New Roman" w:cs="Times New Roman"/>
          <w:sz w:val="28"/>
          <w:szCs w:val="28"/>
        </w:rPr>
        <w:t>.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14:paraId="32997E35" w14:textId="36F75850" w:rsidR="00F77DBF" w:rsidRPr="00157950" w:rsidRDefault="00B05E97"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r w:rsidR="00F77DBF" w:rsidRPr="00157950">
        <w:rPr>
          <w:rFonts w:ascii="Times New Roman" w:eastAsia="Times New Roman" w:hAnsi="Times New Roman" w:cs="Times New Roman"/>
          <w:sz w:val="28"/>
          <w:szCs w:val="28"/>
        </w:rPr>
        <w:t>. В Учреждении устанавливается следующий порядок проведения оценки коррупционных рисков:</w:t>
      </w:r>
    </w:p>
    <w:p w14:paraId="458B894D"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14:paraId="151F24D8"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14:paraId="66D52C16"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подготовка «карты коррупционных рисков Учреждения» ‒ сводного описания «критических точек» и возможных коррупционных правонарушений;</w:t>
      </w:r>
    </w:p>
    <w:p w14:paraId="1B093BFC"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определение перечня должностей в Учреждении, связанных с высоким уровнем коррупционного риска;</w:t>
      </w:r>
    </w:p>
    <w:p w14:paraId="4C4EECEA"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разработка комплекса мер по устранению или минимизации коррупционных рисков.</w:t>
      </w:r>
    </w:p>
    <w:p w14:paraId="0AE3B9F5" w14:textId="18A7C6F2" w:rsidR="00F77DBF" w:rsidRPr="00157950" w:rsidRDefault="00B05E97"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r w:rsidR="00F77DBF" w:rsidRPr="00157950">
        <w:rPr>
          <w:rFonts w:ascii="Times New Roman" w:eastAsia="Times New Roman" w:hAnsi="Times New Roman" w:cs="Times New Roman"/>
          <w:sz w:val="28"/>
          <w:szCs w:val="28"/>
        </w:rPr>
        <w:t>. Перечень должностей в Учреждении, связанных с высоким уровнем коррупционного риска, включает в себя:</w:t>
      </w:r>
    </w:p>
    <w:p w14:paraId="5D61A386"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должность руководителя Учреждения;</w:t>
      </w:r>
    </w:p>
    <w:p w14:paraId="05CB3C60" w14:textId="3CA69266"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xml:space="preserve">- должность </w:t>
      </w:r>
      <w:r w:rsidR="00B05E97">
        <w:rPr>
          <w:rFonts w:ascii="Times New Roman" w:eastAsia="Times New Roman" w:hAnsi="Times New Roman" w:cs="Times New Roman"/>
          <w:sz w:val="28"/>
          <w:szCs w:val="28"/>
        </w:rPr>
        <w:t>экономиста</w:t>
      </w:r>
      <w:r w:rsidRPr="00157950">
        <w:rPr>
          <w:rFonts w:ascii="Times New Roman" w:eastAsia="Times New Roman" w:hAnsi="Times New Roman" w:cs="Times New Roman"/>
          <w:sz w:val="28"/>
          <w:szCs w:val="28"/>
        </w:rPr>
        <w:t xml:space="preserve"> Учреждения;</w:t>
      </w:r>
    </w:p>
    <w:p w14:paraId="68070AD2" w14:textId="09344C7A" w:rsidR="00F77DBF" w:rsidRDefault="00F77DBF" w:rsidP="00B12330">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xml:space="preserve">- должность </w:t>
      </w:r>
      <w:r w:rsidR="00B05E97">
        <w:rPr>
          <w:rFonts w:ascii="Times New Roman" w:eastAsia="Times New Roman" w:hAnsi="Times New Roman" w:cs="Times New Roman"/>
          <w:sz w:val="28"/>
          <w:szCs w:val="28"/>
        </w:rPr>
        <w:t>заведующего хозяйством</w:t>
      </w:r>
      <w:r w:rsidRPr="00157950">
        <w:rPr>
          <w:rFonts w:ascii="Times New Roman" w:eastAsia="Times New Roman" w:hAnsi="Times New Roman" w:cs="Times New Roman"/>
          <w:sz w:val="28"/>
          <w:szCs w:val="28"/>
        </w:rPr>
        <w:t xml:space="preserve"> Учреждения;</w:t>
      </w:r>
    </w:p>
    <w:p w14:paraId="3666AA01" w14:textId="28322D1B" w:rsidR="00B12330" w:rsidRDefault="00B12330" w:rsidP="00B1233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должность заведующего складом;</w:t>
      </w:r>
    </w:p>
    <w:p w14:paraId="27F932A9" w14:textId="312939D5" w:rsidR="00B12330" w:rsidRPr="00157950" w:rsidRDefault="00B12330" w:rsidP="00B1233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должность специалиста по кадрам.</w:t>
      </w:r>
    </w:p>
    <w:p w14:paraId="71371398" w14:textId="19C3D7A3"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r w:rsidR="00F77DBF" w:rsidRPr="00157950">
        <w:rPr>
          <w:rFonts w:ascii="Times New Roman" w:eastAsia="Times New Roman" w:hAnsi="Times New Roman" w:cs="Times New Roman"/>
          <w:sz w:val="28"/>
          <w:szCs w:val="28"/>
        </w:rPr>
        <w:t>. Карта коррупционных рисков Учреждения включает следующие «критические точки»:</w:t>
      </w:r>
    </w:p>
    <w:p w14:paraId="68F7B157"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все виды платных услуг, оказываемых Учреждением;</w:t>
      </w:r>
    </w:p>
    <w:p w14:paraId="015B5204"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хозяйственно-закупочная деятельность;</w:t>
      </w:r>
    </w:p>
    <w:p w14:paraId="27661D26"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бухгалтерская деятельность;</w:t>
      </w:r>
    </w:p>
    <w:p w14:paraId="13790F67"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lastRenderedPageBreak/>
        <w:t>- процессы, связанные с движением кадров в Учреждении (прием на работу, повышение в должности и т.д.);</w:t>
      </w:r>
    </w:p>
    <w:p w14:paraId="2650A42B"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принятие управленческих решений.</w:t>
      </w:r>
    </w:p>
    <w:p w14:paraId="7EB6DB39"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p>
    <w:p w14:paraId="48051AD9" w14:textId="77777777" w:rsidR="00F77DBF" w:rsidRPr="00157950" w:rsidRDefault="00F77DBF" w:rsidP="00F77DBF">
      <w:pPr>
        <w:spacing w:after="0" w:line="240" w:lineRule="auto"/>
        <w:ind w:firstLine="709"/>
        <w:jc w:val="center"/>
        <w:rPr>
          <w:rFonts w:ascii="Times New Roman" w:eastAsia="Times New Roman" w:hAnsi="Times New Roman" w:cs="Times New Roman"/>
          <w:b/>
          <w:sz w:val="28"/>
          <w:szCs w:val="28"/>
        </w:rPr>
      </w:pPr>
      <w:r w:rsidRPr="00157950">
        <w:rPr>
          <w:rFonts w:ascii="Times New Roman" w:eastAsia="Times New Roman" w:hAnsi="Times New Roman" w:cs="Times New Roman"/>
          <w:b/>
          <w:sz w:val="28"/>
          <w:szCs w:val="28"/>
          <w:lang w:val="en-US"/>
        </w:rPr>
        <w:t>IX</w:t>
      </w:r>
      <w:r w:rsidRPr="00157950">
        <w:rPr>
          <w:rFonts w:ascii="Times New Roman" w:eastAsia="Times New Roman" w:hAnsi="Times New Roman" w:cs="Times New Roman"/>
          <w:b/>
          <w:sz w:val="28"/>
          <w:szCs w:val="28"/>
        </w:rPr>
        <w:t>. Подарки и представительские расходы</w:t>
      </w:r>
    </w:p>
    <w:p w14:paraId="06E3BFBE" w14:textId="77777777" w:rsidR="00F77DBF" w:rsidRPr="00157950" w:rsidRDefault="00F77DBF" w:rsidP="00F77DBF">
      <w:pPr>
        <w:spacing w:after="0" w:line="240" w:lineRule="auto"/>
        <w:ind w:firstLine="709"/>
        <w:jc w:val="center"/>
        <w:rPr>
          <w:rFonts w:ascii="Times New Roman" w:eastAsia="Times New Roman" w:hAnsi="Times New Roman" w:cs="Times New Roman"/>
          <w:b/>
          <w:sz w:val="28"/>
          <w:szCs w:val="28"/>
        </w:rPr>
      </w:pPr>
    </w:p>
    <w:p w14:paraId="6A3F8562" w14:textId="23C22ADD"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r w:rsidR="00F77DBF" w:rsidRPr="00157950">
        <w:rPr>
          <w:rFonts w:ascii="Times New Roman" w:eastAsia="Times New Roman" w:hAnsi="Times New Roman" w:cs="Times New Roman"/>
          <w:sz w:val="28"/>
          <w:szCs w:val="28"/>
        </w:rPr>
        <w:t>.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00F77DBF" w:rsidRPr="00157950">
        <w:rPr>
          <w:rFonts w:ascii="Times New Roman" w:eastAsia="Calibri" w:hAnsi="Times New Roman" w:cs="Times New Roman"/>
          <w:sz w:val="28"/>
          <w:szCs w:val="28"/>
          <w:vertAlign w:val="superscript"/>
        </w:rPr>
        <w:footnoteReference w:id="1"/>
      </w:r>
      <w:r w:rsidR="00F77DBF" w:rsidRPr="00157950">
        <w:rPr>
          <w:rFonts w:ascii="Times New Roman" w:eastAsia="Times New Roman" w:hAnsi="Times New Roman" w:cs="Times New Roman"/>
          <w:sz w:val="28"/>
          <w:szCs w:val="28"/>
        </w:rPr>
        <w:t xml:space="preserve">: </w:t>
      </w:r>
    </w:p>
    <w:p w14:paraId="21ECE4A2" w14:textId="77777777" w:rsidR="00F77DBF" w:rsidRPr="00157950" w:rsidRDefault="00F77DBF" w:rsidP="00F77DBF">
      <w:pPr>
        <w:keepNext/>
        <w:keepLines/>
        <w:tabs>
          <w:tab w:val="left" w:pos="0"/>
          <w:tab w:val="left" w:pos="993"/>
        </w:tabs>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xml:space="preserve">- быть прямо связанными с целями деятельности Учреждения; </w:t>
      </w:r>
    </w:p>
    <w:p w14:paraId="180BE123" w14:textId="77777777" w:rsidR="00F77DBF" w:rsidRPr="00157950" w:rsidRDefault="00F77DBF" w:rsidP="00F77DBF">
      <w:pPr>
        <w:keepNext/>
        <w:keepLines/>
        <w:tabs>
          <w:tab w:val="left" w:pos="0"/>
          <w:tab w:val="left" w:pos="993"/>
        </w:tabs>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быть разумно обоснованными, соразмерными и не являться предметами роскоши;</w:t>
      </w:r>
      <w:bookmarkEnd w:id="1"/>
      <w:bookmarkEnd w:id="2"/>
    </w:p>
    <w:p w14:paraId="1AC8BDBB"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14:paraId="22236363"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xml:space="preserve">- 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 </w:t>
      </w:r>
    </w:p>
    <w:p w14:paraId="42A88623"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14:paraId="562EB6E5" w14:textId="635D8121"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F77DBF" w:rsidRPr="00157950">
        <w:rPr>
          <w:rFonts w:ascii="Times New Roman" w:eastAsia="Times New Roman" w:hAnsi="Times New Roman" w:cs="Times New Roman"/>
          <w:sz w:val="28"/>
          <w:szCs w:val="28"/>
        </w:rPr>
        <w:t xml:space="preserve">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14:paraId="592B4249" w14:textId="749BCEF2"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F77DBF" w:rsidRPr="00157950">
        <w:rPr>
          <w:rFonts w:ascii="Times New Roman" w:eastAsia="Times New Roman" w:hAnsi="Times New Roman" w:cs="Times New Roman"/>
          <w:sz w:val="28"/>
          <w:szCs w:val="28"/>
        </w:rPr>
        <w:t>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14:paraId="6B9AD537"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p>
    <w:p w14:paraId="2DF291FF" w14:textId="77777777" w:rsidR="00F77DBF" w:rsidRPr="00157950" w:rsidRDefault="00F77DBF" w:rsidP="00F77DBF">
      <w:pPr>
        <w:spacing w:after="0" w:line="240" w:lineRule="auto"/>
        <w:ind w:firstLine="709"/>
        <w:jc w:val="center"/>
        <w:rPr>
          <w:rFonts w:ascii="Times New Roman" w:eastAsia="Times New Roman" w:hAnsi="Times New Roman" w:cs="Times New Roman"/>
          <w:b/>
          <w:sz w:val="28"/>
          <w:szCs w:val="28"/>
        </w:rPr>
      </w:pPr>
      <w:r w:rsidRPr="00157950">
        <w:rPr>
          <w:rFonts w:ascii="Times New Roman" w:eastAsia="Times New Roman" w:hAnsi="Times New Roman" w:cs="Times New Roman"/>
          <w:b/>
          <w:sz w:val="28"/>
          <w:szCs w:val="28"/>
          <w:lang w:val="en-US"/>
        </w:rPr>
        <w:t>X</w:t>
      </w:r>
      <w:r w:rsidRPr="00157950">
        <w:rPr>
          <w:rFonts w:ascii="Times New Roman" w:eastAsia="Times New Roman" w:hAnsi="Times New Roman" w:cs="Times New Roman"/>
          <w:b/>
          <w:sz w:val="28"/>
          <w:szCs w:val="28"/>
        </w:rPr>
        <w:t>. Антикоррупционное просвещение работников Учреждения</w:t>
      </w:r>
    </w:p>
    <w:p w14:paraId="4DD7B695"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p>
    <w:p w14:paraId="67844EE3" w14:textId="17BCDB03"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r w:rsidR="00F77DBF" w:rsidRPr="00157950">
        <w:rPr>
          <w:rFonts w:ascii="Times New Roman" w:eastAsia="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14:paraId="59D355B8" w14:textId="7F29E98B"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10.2</w:t>
      </w:r>
      <w:r w:rsidR="00F77DBF" w:rsidRPr="00157950">
        <w:rPr>
          <w:rFonts w:ascii="Times New Roman" w:eastAsia="Times New Roman" w:hAnsi="Times New Roman" w:cs="Times New Roman"/>
          <w:sz w:val="28"/>
          <w:szCs w:val="28"/>
        </w:rPr>
        <w:t>.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14:paraId="1B8C6C55" w14:textId="72E8FEB7"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r w:rsidR="00F77DBF" w:rsidRPr="00157950">
        <w:rPr>
          <w:rFonts w:ascii="Times New Roman" w:eastAsia="Times New Roman" w:hAnsi="Times New Roman" w:cs="Times New Roman"/>
          <w:sz w:val="28"/>
          <w:szCs w:val="28"/>
        </w:rPr>
        <w:t>.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14:paraId="7524AF59"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p>
    <w:p w14:paraId="1B67EB8F" w14:textId="77777777" w:rsidR="00F77DBF" w:rsidRPr="00157950" w:rsidRDefault="00F77DBF" w:rsidP="00F77DBF">
      <w:pPr>
        <w:spacing w:after="0" w:line="240" w:lineRule="auto"/>
        <w:jc w:val="center"/>
        <w:rPr>
          <w:rFonts w:ascii="Times New Roman" w:eastAsia="Times New Roman" w:hAnsi="Times New Roman" w:cs="Times New Roman"/>
          <w:b/>
          <w:sz w:val="28"/>
          <w:szCs w:val="28"/>
        </w:rPr>
      </w:pPr>
      <w:r w:rsidRPr="00157950">
        <w:rPr>
          <w:rFonts w:ascii="Times New Roman" w:eastAsia="Times New Roman" w:hAnsi="Times New Roman" w:cs="Times New Roman"/>
          <w:b/>
          <w:sz w:val="28"/>
          <w:szCs w:val="28"/>
          <w:lang w:val="en-US"/>
        </w:rPr>
        <w:t>XI</w:t>
      </w:r>
      <w:r w:rsidRPr="00157950">
        <w:rPr>
          <w:rFonts w:ascii="Times New Roman" w:eastAsia="Times New Roman" w:hAnsi="Times New Roman" w:cs="Times New Roman"/>
          <w:b/>
          <w:sz w:val="28"/>
          <w:szCs w:val="28"/>
        </w:rPr>
        <w:t>. Внутренний контроль и аудит</w:t>
      </w:r>
    </w:p>
    <w:p w14:paraId="7CC49B19"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p>
    <w:p w14:paraId="1D7EF93B" w14:textId="34841D92"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r w:rsidR="00F77DBF" w:rsidRPr="00157950">
        <w:rPr>
          <w:rFonts w:ascii="Times New Roman" w:eastAsia="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14:paraId="2B2C1CAF" w14:textId="0EDCBE85"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r w:rsidR="00F77DBF" w:rsidRPr="00157950">
        <w:rPr>
          <w:rFonts w:ascii="Times New Roman" w:eastAsia="Times New Roman" w:hAnsi="Times New Roman" w:cs="Times New Roman"/>
          <w:sz w:val="28"/>
          <w:szCs w:val="28"/>
        </w:rPr>
        <w:t>.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14:paraId="56552DA7" w14:textId="3E5ED108"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r w:rsidR="00F77DBF" w:rsidRPr="00157950">
        <w:rPr>
          <w:rFonts w:ascii="Times New Roman" w:eastAsia="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14:paraId="1CC555D5"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597A9103"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контроль документирования операций хозяйственной деятельности Учреждения;</w:t>
      </w:r>
    </w:p>
    <w:p w14:paraId="4E1A089D"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проверка экономической обоснованности осуществляемых операций в сферах коррупционного риска.</w:t>
      </w:r>
    </w:p>
    <w:p w14:paraId="57C957C9" w14:textId="06EEE845"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r w:rsidR="00F77DBF" w:rsidRPr="00157950">
        <w:rPr>
          <w:rFonts w:ascii="Times New Roman" w:eastAsia="Times New Roman" w:hAnsi="Times New Roman" w:cs="Times New Roman"/>
          <w:sz w:val="28"/>
          <w:szCs w:val="28"/>
        </w:rPr>
        <w:t xml:space="preserve">.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00F77DBF" w:rsidRPr="00157950">
        <w:rPr>
          <w:rFonts w:ascii="Times New Roman" w:eastAsia="Times New Roman" w:hAnsi="Times New Roman" w:cs="Times New Roman"/>
          <w:sz w:val="28"/>
          <w:szCs w:val="28"/>
          <w:lang w:val="en-US"/>
        </w:rPr>
        <w:t>VI</w:t>
      </w:r>
      <w:r w:rsidR="00F77DBF" w:rsidRPr="00157950">
        <w:rPr>
          <w:rFonts w:ascii="Times New Roman" w:eastAsia="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14:paraId="6239914F" w14:textId="5C954A2C"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r w:rsidR="00F77DBF" w:rsidRPr="00157950">
        <w:rPr>
          <w:rFonts w:ascii="Times New Roman" w:eastAsia="Times New Roman" w:hAnsi="Times New Roman" w:cs="Times New Roman"/>
          <w:sz w:val="28"/>
          <w:szCs w:val="28"/>
        </w:rPr>
        <w:t>.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14:paraId="558874FD"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xml:space="preserve">32. Проверка экономической обоснованности осуществляемых операций в сферах коррупционного риска проводится в отношении обмена деловыми </w:t>
      </w:r>
      <w:r w:rsidRPr="00157950">
        <w:rPr>
          <w:rFonts w:ascii="Times New Roman" w:eastAsia="Times New Roman" w:hAnsi="Times New Roman" w:cs="Times New Roman"/>
          <w:sz w:val="28"/>
          <w:szCs w:val="28"/>
        </w:rPr>
        <w:lastRenderedPageBreak/>
        <w:t>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14:paraId="6EFD0053"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оплата услуг, характер которых не определен либо вызывает сомнения;</w:t>
      </w:r>
    </w:p>
    <w:p w14:paraId="7B025800"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14:paraId="23F6EEEA"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выплата посреднику или контрагенту вознаграждения, размер которого превышает обычную плату для Учреждения или плату для данного вида услуг;</w:t>
      </w:r>
    </w:p>
    <w:p w14:paraId="533844AC"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закупки или продажи по ценам, значительно отличающимся от рыночных цен;</w:t>
      </w:r>
    </w:p>
    <w:p w14:paraId="30AF6722"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сомнительные платежи наличными денежными средствами.</w:t>
      </w:r>
    </w:p>
    <w:p w14:paraId="5414455D"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p>
    <w:p w14:paraId="28B5DB9A" w14:textId="77777777" w:rsidR="00F77DBF" w:rsidRPr="00157950" w:rsidRDefault="00F77DBF" w:rsidP="00F77DB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157950">
        <w:rPr>
          <w:rFonts w:ascii="Times New Roman" w:eastAsia="Times New Roman" w:hAnsi="Times New Roman" w:cs="Times New Roman"/>
          <w:b/>
          <w:sz w:val="28"/>
          <w:szCs w:val="28"/>
          <w:lang w:val="en-US" w:eastAsia="ru-RU"/>
        </w:rPr>
        <w:t>XII</w:t>
      </w:r>
      <w:r w:rsidRPr="00157950">
        <w:rPr>
          <w:rFonts w:ascii="Times New Roman" w:eastAsia="Times New Roman" w:hAnsi="Times New Roman" w:cs="Times New Roman"/>
          <w:b/>
          <w:sz w:val="28"/>
          <w:szCs w:val="28"/>
          <w:lang w:eastAsia="ru-RU"/>
        </w:rPr>
        <w:t xml:space="preserve">. Сотрудничество с органами, </w:t>
      </w:r>
      <w:r w:rsidRPr="00157950">
        <w:rPr>
          <w:rFonts w:ascii="Times New Roman" w:eastAsia="Calibri" w:hAnsi="Times New Roman" w:cs="Times New Roman"/>
          <w:b/>
          <w:sz w:val="28"/>
          <w:szCs w:val="28"/>
        </w:rPr>
        <w:t xml:space="preserve">уполномоченными на осуществление государственного контроля (надзора), </w:t>
      </w:r>
      <w:r w:rsidRPr="00157950">
        <w:rPr>
          <w:rFonts w:ascii="Times New Roman" w:eastAsia="Times New Roman" w:hAnsi="Times New Roman" w:cs="Times New Roman"/>
          <w:b/>
          <w:sz w:val="28"/>
          <w:szCs w:val="28"/>
          <w:lang w:eastAsia="ru-RU"/>
        </w:rPr>
        <w:t>и правоохранительными органами в сфере противодействия коррупции</w:t>
      </w:r>
    </w:p>
    <w:p w14:paraId="63B65C1D"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p>
    <w:p w14:paraId="65F8B513" w14:textId="0ED1F9B9"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r w:rsidR="00F77DBF" w:rsidRPr="00157950">
        <w:rPr>
          <w:rFonts w:ascii="Times New Roman" w:eastAsia="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14:paraId="1147935D"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14:paraId="01ED1B20" w14:textId="532E3A23"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r w:rsidR="00F77DBF" w:rsidRPr="00157950">
        <w:rPr>
          <w:rFonts w:ascii="Times New Roman" w:eastAsia="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14:paraId="003640EB" w14:textId="534ACDE7"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r w:rsidR="00F77DBF" w:rsidRPr="00157950">
        <w:rPr>
          <w:rFonts w:ascii="Times New Roman" w:eastAsia="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14:paraId="3C6523E2"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w:t>
      </w:r>
      <w:proofErr w:type="spellStart"/>
      <w:r w:rsidRPr="00157950">
        <w:rPr>
          <w:rFonts w:ascii="Times New Roman" w:eastAsia="Times New Roman" w:hAnsi="Times New Roman" w:cs="Times New Roman"/>
          <w:sz w:val="28"/>
          <w:szCs w:val="28"/>
        </w:rPr>
        <w:t>контрольно</w:t>
      </w:r>
      <w:proofErr w:type="spellEnd"/>
      <w:r w:rsidRPr="00157950">
        <w:rPr>
          <w:rFonts w:ascii="Times New Roman" w:eastAsia="Times New Roman" w:hAnsi="Times New Roman" w:cs="Times New Roman"/>
          <w:sz w:val="28"/>
          <w:szCs w:val="28"/>
        </w:rPr>
        <w:t> ‒ надзорных мероприятий в Учреждении по вопросам предупреждения и противодействия коррупции;</w:t>
      </w:r>
    </w:p>
    <w:p w14:paraId="0F1E5B88"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r w:rsidRPr="00157950">
        <w:rPr>
          <w:rFonts w:ascii="Times New Roman" w:eastAsia="Times New Roman" w:hAnsi="Times New Roman" w:cs="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14:paraId="1AAA3019" w14:textId="5F41C69C"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r w:rsidR="00F77DBF" w:rsidRPr="00157950">
        <w:rPr>
          <w:rFonts w:ascii="Times New Roman" w:eastAsia="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14:paraId="0E03F1B2" w14:textId="7A40CE16"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r w:rsidR="00F77DBF" w:rsidRPr="00157950">
        <w:rPr>
          <w:rFonts w:ascii="Times New Roman" w:eastAsia="Times New Roman" w:hAnsi="Times New Roman" w:cs="Times New Roman"/>
          <w:sz w:val="28"/>
          <w:szCs w:val="28"/>
        </w:rPr>
        <w:t xml:space="preserve">. Руководитель Учреждения и работники Учреждения не должны допускать вмешательства в деятельность должностных лиц органов, уполномоченных на </w:t>
      </w:r>
      <w:r w:rsidR="00F77DBF" w:rsidRPr="00157950">
        <w:rPr>
          <w:rFonts w:ascii="Times New Roman" w:eastAsia="Times New Roman" w:hAnsi="Times New Roman" w:cs="Times New Roman"/>
          <w:sz w:val="28"/>
          <w:szCs w:val="28"/>
        </w:rPr>
        <w:lastRenderedPageBreak/>
        <w:t>осуществление государственного контроля (надзора), и правоохранительных органов.</w:t>
      </w:r>
    </w:p>
    <w:p w14:paraId="485BFF7F"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p>
    <w:p w14:paraId="0C659012" w14:textId="77777777" w:rsidR="00F77DBF" w:rsidRPr="00157950" w:rsidRDefault="00F77DBF" w:rsidP="00F77DBF">
      <w:pPr>
        <w:spacing w:after="0" w:line="240" w:lineRule="auto"/>
        <w:jc w:val="center"/>
        <w:rPr>
          <w:rFonts w:ascii="Times New Roman" w:eastAsia="Times New Roman" w:hAnsi="Times New Roman" w:cs="Times New Roman"/>
          <w:b/>
          <w:sz w:val="28"/>
          <w:szCs w:val="28"/>
        </w:rPr>
      </w:pPr>
      <w:r w:rsidRPr="00157950">
        <w:rPr>
          <w:rFonts w:ascii="Times New Roman" w:eastAsia="Times New Roman" w:hAnsi="Times New Roman" w:cs="Times New Roman"/>
          <w:b/>
          <w:sz w:val="28"/>
          <w:szCs w:val="28"/>
          <w:lang w:val="en-US"/>
        </w:rPr>
        <w:t>XIII</w:t>
      </w:r>
      <w:r w:rsidRPr="00157950">
        <w:rPr>
          <w:rFonts w:ascii="Times New Roman" w:eastAsia="Times New Roman" w:hAnsi="Times New Roman" w:cs="Times New Roman"/>
          <w:b/>
          <w:sz w:val="28"/>
          <w:szCs w:val="28"/>
        </w:rPr>
        <w:t>. Ответственность за несоблюдение требований настоящего</w:t>
      </w:r>
    </w:p>
    <w:p w14:paraId="2F54A95A" w14:textId="77777777" w:rsidR="00F77DBF" w:rsidRPr="00157950" w:rsidRDefault="00F77DBF" w:rsidP="00F77DBF">
      <w:pPr>
        <w:spacing w:after="0" w:line="240" w:lineRule="auto"/>
        <w:jc w:val="center"/>
        <w:rPr>
          <w:rFonts w:ascii="Times New Roman" w:eastAsia="Times New Roman" w:hAnsi="Times New Roman" w:cs="Times New Roman"/>
          <w:b/>
          <w:sz w:val="28"/>
          <w:szCs w:val="28"/>
        </w:rPr>
      </w:pPr>
      <w:r w:rsidRPr="00157950">
        <w:rPr>
          <w:rFonts w:ascii="Times New Roman" w:eastAsia="Times New Roman" w:hAnsi="Times New Roman" w:cs="Times New Roman"/>
          <w:b/>
          <w:sz w:val="28"/>
          <w:szCs w:val="28"/>
        </w:rPr>
        <w:t>Положения и нарушение антикоррупционного законодательства</w:t>
      </w:r>
    </w:p>
    <w:p w14:paraId="5DF1BEFB" w14:textId="77777777" w:rsidR="00F77DBF" w:rsidRPr="00157950" w:rsidRDefault="00F77DBF" w:rsidP="00F77DBF">
      <w:pPr>
        <w:spacing w:after="0" w:line="240" w:lineRule="auto"/>
        <w:jc w:val="center"/>
        <w:rPr>
          <w:rFonts w:ascii="Times New Roman" w:eastAsia="Times New Roman" w:hAnsi="Times New Roman" w:cs="Times New Roman"/>
          <w:b/>
          <w:sz w:val="28"/>
          <w:szCs w:val="28"/>
        </w:rPr>
      </w:pPr>
    </w:p>
    <w:p w14:paraId="1E38827F" w14:textId="1A1071A5"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r w:rsidR="00F77DBF" w:rsidRPr="00157950">
        <w:rPr>
          <w:rFonts w:ascii="Times New Roman" w:eastAsia="Times New Roman" w:hAnsi="Times New Roman" w:cs="Times New Roman"/>
          <w:sz w:val="28"/>
          <w:szCs w:val="28"/>
        </w:rPr>
        <w:t>.</w:t>
      </w:r>
      <w:r w:rsidR="00F77DBF" w:rsidRPr="00157950">
        <w:rPr>
          <w:rFonts w:ascii="Times New Roman" w:eastAsia="Times New Roman" w:hAnsi="Times New Roman" w:cs="Times New Roman"/>
          <w:sz w:val="28"/>
          <w:szCs w:val="28"/>
          <w:lang w:val="en-US"/>
        </w:rPr>
        <w:t> </w:t>
      </w:r>
      <w:r w:rsidR="00F77DBF" w:rsidRPr="00157950">
        <w:rPr>
          <w:rFonts w:ascii="Times New Roman" w:eastAsia="Times New Roman" w:hAnsi="Times New Roman" w:cs="Times New Roman"/>
          <w:sz w:val="28"/>
          <w:szCs w:val="28"/>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14:paraId="78F2F768" w14:textId="5DB5E4A0"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r w:rsidR="00F77DBF" w:rsidRPr="00157950">
        <w:rPr>
          <w:rFonts w:ascii="Times New Roman" w:eastAsia="Times New Roman" w:hAnsi="Times New Roman" w:cs="Times New Roman"/>
          <w:sz w:val="28"/>
          <w:szCs w:val="28"/>
        </w:rPr>
        <w:t>.</w:t>
      </w:r>
      <w:r w:rsidR="00F77DBF" w:rsidRPr="00157950">
        <w:rPr>
          <w:rFonts w:ascii="Times New Roman" w:eastAsia="Times New Roman" w:hAnsi="Times New Roman" w:cs="Times New Roman"/>
          <w:sz w:val="28"/>
          <w:szCs w:val="28"/>
          <w:lang w:val="en-US"/>
        </w:rPr>
        <w:t> </w:t>
      </w:r>
      <w:r w:rsidR="00F77DBF" w:rsidRPr="00157950">
        <w:rPr>
          <w:rFonts w:ascii="Times New Roman" w:eastAsia="Times New Roman" w:hAnsi="Times New Roman" w:cs="Times New Roman"/>
          <w:sz w:val="28"/>
          <w:szCs w:val="28"/>
        </w:rPr>
        <w:t>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w:t>
      </w:r>
    </w:p>
    <w:p w14:paraId="1C0A569B" w14:textId="5FC2C9A2"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r w:rsidR="00F77DBF" w:rsidRPr="00157950">
        <w:rPr>
          <w:rFonts w:ascii="Times New Roman" w:eastAsia="Times New Roman" w:hAnsi="Times New Roman" w:cs="Times New Roman"/>
          <w:sz w:val="28"/>
          <w:szCs w:val="28"/>
        </w:rPr>
        <w:t>.</w:t>
      </w:r>
      <w:r w:rsidR="00F77DBF" w:rsidRPr="00157950">
        <w:rPr>
          <w:rFonts w:ascii="Times New Roman" w:eastAsia="Times New Roman" w:hAnsi="Times New Roman" w:cs="Times New Roman"/>
          <w:sz w:val="28"/>
          <w:szCs w:val="28"/>
          <w:lang w:val="en-US"/>
        </w:rPr>
        <w:t> </w:t>
      </w:r>
      <w:r w:rsidR="00F77DBF" w:rsidRPr="00157950">
        <w:rPr>
          <w:rFonts w:ascii="Times New Roman" w:eastAsia="Times New Roman" w:hAnsi="Times New Roman" w:cs="Times New Roman"/>
          <w:sz w:val="28"/>
          <w:szCs w:val="28"/>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14:paraId="53A93BAB" w14:textId="77777777" w:rsidR="00F77DBF" w:rsidRPr="00157950" w:rsidRDefault="00F77DBF" w:rsidP="00F77DBF">
      <w:pPr>
        <w:spacing w:after="0" w:line="240" w:lineRule="auto"/>
        <w:ind w:firstLine="709"/>
        <w:jc w:val="center"/>
        <w:rPr>
          <w:rFonts w:ascii="Times New Roman" w:eastAsia="Times New Roman" w:hAnsi="Times New Roman" w:cs="Times New Roman"/>
          <w:b/>
          <w:sz w:val="28"/>
          <w:szCs w:val="28"/>
        </w:rPr>
      </w:pPr>
    </w:p>
    <w:p w14:paraId="1E62F447" w14:textId="77777777" w:rsidR="00F77DBF" w:rsidRPr="00157950" w:rsidRDefault="00F77DBF" w:rsidP="00F77DBF">
      <w:pPr>
        <w:spacing w:after="0" w:line="240" w:lineRule="auto"/>
        <w:ind w:firstLine="709"/>
        <w:jc w:val="center"/>
        <w:rPr>
          <w:rFonts w:ascii="Times New Roman" w:eastAsia="Times New Roman" w:hAnsi="Times New Roman" w:cs="Times New Roman"/>
          <w:b/>
          <w:sz w:val="28"/>
          <w:szCs w:val="28"/>
        </w:rPr>
      </w:pPr>
      <w:r w:rsidRPr="00157950">
        <w:rPr>
          <w:rFonts w:ascii="Times New Roman" w:eastAsia="Times New Roman" w:hAnsi="Times New Roman" w:cs="Times New Roman"/>
          <w:b/>
          <w:sz w:val="28"/>
          <w:szCs w:val="28"/>
          <w:lang w:val="en-US"/>
        </w:rPr>
        <w:t>XIV</w:t>
      </w:r>
      <w:r w:rsidRPr="00157950">
        <w:rPr>
          <w:rFonts w:ascii="Times New Roman" w:eastAsia="Times New Roman" w:hAnsi="Times New Roman" w:cs="Times New Roman"/>
          <w:b/>
          <w:sz w:val="28"/>
          <w:szCs w:val="28"/>
        </w:rPr>
        <w:t xml:space="preserve">. Порядок пересмотра настоящего Положения </w:t>
      </w:r>
    </w:p>
    <w:p w14:paraId="55420383" w14:textId="77777777" w:rsidR="00F77DBF" w:rsidRPr="00157950" w:rsidRDefault="00F77DBF" w:rsidP="00F77DBF">
      <w:pPr>
        <w:spacing w:after="0" w:line="240" w:lineRule="auto"/>
        <w:ind w:firstLine="709"/>
        <w:jc w:val="center"/>
        <w:rPr>
          <w:rFonts w:ascii="Times New Roman" w:eastAsia="Times New Roman" w:hAnsi="Times New Roman" w:cs="Times New Roman"/>
          <w:b/>
          <w:sz w:val="28"/>
          <w:szCs w:val="28"/>
        </w:rPr>
      </w:pPr>
      <w:r w:rsidRPr="00157950">
        <w:rPr>
          <w:rFonts w:ascii="Times New Roman" w:eastAsia="Times New Roman" w:hAnsi="Times New Roman" w:cs="Times New Roman"/>
          <w:b/>
          <w:sz w:val="28"/>
          <w:szCs w:val="28"/>
        </w:rPr>
        <w:t>и внесения в него изменений</w:t>
      </w:r>
    </w:p>
    <w:p w14:paraId="608D8983" w14:textId="77777777" w:rsidR="005E43A1" w:rsidRPr="00157950" w:rsidRDefault="005E43A1" w:rsidP="00F77DBF">
      <w:pPr>
        <w:spacing w:after="0" w:line="240" w:lineRule="auto"/>
        <w:ind w:firstLine="709"/>
        <w:jc w:val="center"/>
        <w:rPr>
          <w:rFonts w:ascii="Times New Roman" w:eastAsia="Times New Roman" w:hAnsi="Times New Roman" w:cs="Times New Roman"/>
          <w:b/>
          <w:sz w:val="28"/>
          <w:szCs w:val="28"/>
        </w:rPr>
      </w:pPr>
    </w:p>
    <w:p w14:paraId="30E14706" w14:textId="60C008BB"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F77DBF" w:rsidRPr="00157950">
        <w:rPr>
          <w:rFonts w:ascii="Times New Roman" w:eastAsia="Times New Roman" w:hAnsi="Times New Roman" w:cs="Times New Roman"/>
          <w:sz w:val="28"/>
          <w:szCs w:val="28"/>
        </w:rPr>
        <w:t>1. Учреждение осуществляет регулярный мониторинг эффективности реализации антикоррупционной политики Учреждения.</w:t>
      </w:r>
    </w:p>
    <w:p w14:paraId="4D6E8240" w14:textId="07934E6F"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F77DBF" w:rsidRPr="00157950">
        <w:rPr>
          <w:rFonts w:ascii="Times New Roman" w:eastAsia="Times New Roman" w:hAnsi="Times New Roman" w:cs="Times New Roman"/>
          <w:sz w:val="28"/>
          <w:szCs w:val="28"/>
        </w:rPr>
        <w:t>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14:paraId="2387BF9F" w14:textId="3E7A851D" w:rsidR="00F77DBF" w:rsidRPr="00157950" w:rsidRDefault="00B12330" w:rsidP="00F77D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F77DBF" w:rsidRPr="00157950">
        <w:rPr>
          <w:rFonts w:ascii="Times New Roman" w:eastAsia="Times New Roman" w:hAnsi="Times New Roman" w:cs="Times New Roman"/>
          <w:sz w:val="28"/>
          <w:szCs w:val="28"/>
        </w:rPr>
        <w:t>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14:paraId="29CEFF98" w14:textId="77777777" w:rsidR="00F77DBF" w:rsidRPr="00157950" w:rsidRDefault="00F77DBF" w:rsidP="00F77DBF">
      <w:pPr>
        <w:spacing w:after="0" w:line="240" w:lineRule="auto"/>
        <w:ind w:firstLine="709"/>
        <w:jc w:val="both"/>
        <w:rPr>
          <w:rFonts w:ascii="Times New Roman" w:eastAsia="Times New Roman" w:hAnsi="Times New Roman" w:cs="Times New Roman"/>
          <w:sz w:val="28"/>
          <w:szCs w:val="28"/>
        </w:rPr>
      </w:pPr>
    </w:p>
    <w:p w14:paraId="053032FA" w14:textId="77777777" w:rsidR="00F77DBF" w:rsidRPr="00325149" w:rsidRDefault="00F77DBF" w:rsidP="00F77DBF">
      <w:pPr>
        <w:spacing w:after="0" w:line="240" w:lineRule="auto"/>
        <w:ind w:firstLine="709"/>
        <w:jc w:val="center"/>
        <w:rPr>
          <w:rFonts w:ascii="Times New Roman" w:eastAsia="Times New Roman" w:hAnsi="Times New Roman" w:cs="Times New Roman"/>
          <w:sz w:val="24"/>
          <w:szCs w:val="24"/>
        </w:rPr>
      </w:pPr>
      <w:r w:rsidRPr="00157950">
        <w:rPr>
          <w:rFonts w:ascii="Times New Roman" w:eastAsia="Times New Roman" w:hAnsi="Times New Roman" w:cs="Times New Roman"/>
          <w:sz w:val="28"/>
          <w:szCs w:val="28"/>
        </w:rPr>
        <w:t>_____________________</w:t>
      </w:r>
      <w:r w:rsidRPr="00325149">
        <w:rPr>
          <w:rFonts w:ascii="Times New Roman" w:eastAsia="Times New Roman" w:hAnsi="Times New Roman" w:cs="Times New Roman"/>
          <w:sz w:val="24"/>
          <w:szCs w:val="24"/>
        </w:rPr>
        <w:t>____</w:t>
      </w:r>
    </w:p>
    <w:sectPr w:rsidR="00F77DBF" w:rsidRPr="00325149" w:rsidSect="003F720C">
      <w:pgSz w:w="11906" w:h="16838"/>
      <w:pgMar w:top="1134" w:right="851" w:bottom="1134"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ED33B" w14:textId="77777777" w:rsidR="00626B57" w:rsidRDefault="00626B57" w:rsidP="00F77DBF">
      <w:pPr>
        <w:spacing w:after="0" w:line="240" w:lineRule="auto"/>
      </w:pPr>
      <w:r>
        <w:separator/>
      </w:r>
    </w:p>
  </w:endnote>
  <w:endnote w:type="continuationSeparator" w:id="0">
    <w:p w14:paraId="730FFB59" w14:textId="77777777" w:rsidR="00626B57" w:rsidRDefault="00626B57" w:rsidP="00F7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B7ACE" w14:textId="77777777" w:rsidR="00626B57" w:rsidRDefault="00626B57" w:rsidP="00F77DBF">
      <w:pPr>
        <w:spacing w:after="0" w:line="240" w:lineRule="auto"/>
      </w:pPr>
      <w:r>
        <w:separator/>
      </w:r>
    </w:p>
  </w:footnote>
  <w:footnote w:type="continuationSeparator" w:id="0">
    <w:p w14:paraId="37C08D02" w14:textId="77777777" w:rsidR="00626B57" w:rsidRDefault="00626B57" w:rsidP="00F77DBF">
      <w:pPr>
        <w:spacing w:after="0" w:line="240" w:lineRule="auto"/>
      </w:pPr>
      <w:r>
        <w:continuationSeparator/>
      </w:r>
    </w:p>
  </w:footnote>
  <w:footnote w:id="1">
    <w:p w14:paraId="039DB6AC" w14:textId="77777777" w:rsidR="00F77DBF" w:rsidRDefault="00F77DBF" w:rsidP="00F77DBF">
      <w:pPr>
        <w:pStyle w:val="a5"/>
      </w:pPr>
      <w:r>
        <w:rPr>
          <w:rStyle w:val="af9"/>
        </w:rPr>
        <w:footnoteRef/>
      </w:r>
      <w:r>
        <w:t> В отношении дарения подарков работникам образовательных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родственниками этих граждан, действует норма, закрепленная пунктом 1 статьи 575 Гражданского кодекса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7CC343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596D7BB7"/>
    <w:multiLevelType w:val="hybridMultilevel"/>
    <w:tmpl w:val="2FEA8D9E"/>
    <w:lvl w:ilvl="0" w:tplc="3550BD2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E7"/>
    <w:rsid w:val="00157950"/>
    <w:rsid w:val="002B0261"/>
    <w:rsid w:val="002F4290"/>
    <w:rsid w:val="00325149"/>
    <w:rsid w:val="003E0381"/>
    <w:rsid w:val="003F720C"/>
    <w:rsid w:val="00475560"/>
    <w:rsid w:val="004E4628"/>
    <w:rsid w:val="005E43A1"/>
    <w:rsid w:val="00626B57"/>
    <w:rsid w:val="006A27B6"/>
    <w:rsid w:val="006C5F33"/>
    <w:rsid w:val="006D0828"/>
    <w:rsid w:val="00712680"/>
    <w:rsid w:val="007728A2"/>
    <w:rsid w:val="007950FB"/>
    <w:rsid w:val="00801E4D"/>
    <w:rsid w:val="008F59B6"/>
    <w:rsid w:val="009327CD"/>
    <w:rsid w:val="009A5662"/>
    <w:rsid w:val="00A001E7"/>
    <w:rsid w:val="00A91451"/>
    <w:rsid w:val="00AB23BE"/>
    <w:rsid w:val="00AD58C8"/>
    <w:rsid w:val="00B05E97"/>
    <w:rsid w:val="00B12330"/>
    <w:rsid w:val="00B94018"/>
    <w:rsid w:val="00BA6D71"/>
    <w:rsid w:val="00D00DBF"/>
    <w:rsid w:val="00D370A6"/>
    <w:rsid w:val="00E13FB3"/>
    <w:rsid w:val="00F113C4"/>
    <w:rsid w:val="00F3640E"/>
    <w:rsid w:val="00F77DBF"/>
    <w:rsid w:val="00F97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7790"/>
  <w15:docId w15:val="{30468270-4448-4ABB-A33A-4C43A7F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F77DBF"/>
    <w:pPr>
      <w:keepNext/>
      <w:keepLines/>
      <w:spacing w:before="240" w:after="0"/>
      <w:outlineLvl w:val="0"/>
    </w:pPr>
    <w:rPr>
      <w:rFonts w:ascii="Cambria" w:eastAsia="Times New Roman" w:hAnsi="Cambria" w:cs="Times New Roman"/>
      <w:b/>
      <w:bCs/>
      <w:color w:val="A5A5A5"/>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F77DBF"/>
    <w:pPr>
      <w:keepNext/>
      <w:keepLines/>
      <w:spacing w:before="480" w:after="0" w:line="276" w:lineRule="auto"/>
      <w:outlineLvl w:val="0"/>
    </w:pPr>
    <w:rPr>
      <w:rFonts w:ascii="Cambria" w:eastAsia="Times New Roman" w:hAnsi="Cambria" w:cs="Times New Roman"/>
      <w:b/>
      <w:bCs/>
      <w:color w:val="A5A5A5"/>
      <w:sz w:val="28"/>
      <w:szCs w:val="28"/>
    </w:rPr>
  </w:style>
  <w:style w:type="numbering" w:customStyle="1" w:styleId="12">
    <w:name w:val="Нет списка1"/>
    <w:next w:val="a3"/>
    <w:uiPriority w:val="99"/>
    <w:semiHidden/>
    <w:unhideWhenUsed/>
    <w:rsid w:val="00F77DBF"/>
  </w:style>
  <w:style w:type="character" w:customStyle="1" w:styleId="10">
    <w:name w:val="Заголовок 1 Знак"/>
    <w:basedOn w:val="a1"/>
    <w:link w:val="1"/>
    <w:uiPriority w:val="9"/>
    <w:rsid w:val="00F77DBF"/>
    <w:rPr>
      <w:rFonts w:ascii="Cambria" w:eastAsia="Times New Roman" w:hAnsi="Cambria" w:cs="Times New Roman"/>
      <w:b/>
      <w:bCs/>
      <w:color w:val="A5A5A5"/>
      <w:sz w:val="28"/>
      <w:szCs w:val="28"/>
    </w:rPr>
  </w:style>
  <w:style w:type="character" w:customStyle="1" w:styleId="13">
    <w:name w:val="Гиперссылка1"/>
    <w:basedOn w:val="a1"/>
    <w:uiPriority w:val="99"/>
    <w:semiHidden/>
    <w:unhideWhenUsed/>
    <w:rsid w:val="00F77DBF"/>
    <w:rPr>
      <w:color w:val="5F5F5F"/>
      <w:u w:val="single"/>
    </w:rPr>
  </w:style>
  <w:style w:type="character" w:customStyle="1" w:styleId="14">
    <w:name w:val="Просмотренная гиперссылка1"/>
    <w:basedOn w:val="a1"/>
    <w:uiPriority w:val="99"/>
    <w:semiHidden/>
    <w:unhideWhenUsed/>
    <w:rsid w:val="00F77DBF"/>
    <w:rPr>
      <w:color w:val="919191"/>
      <w:u w:val="single"/>
    </w:rPr>
  </w:style>
  <w:style w:type="paragraph" w:customStyle="1" w:styleId="msonormal0">
    <w:name w:val="msonormal"/>
    <w:basedOn w:val="a0"/>
    <w:uiPriority w:val="99"/>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0"/>
    <w:uiPriority w:val="99"/>
    <w:semiHidden/>
    <w:unhideWhenUsed/>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5">
    <w:name w:val="footnote text"/>
    <w:basedOn w:val="a0"/>
    <w:link w:val="a6"/>
    <w:uiPriority w:val="99"/>
    <w:semiHidden/>
    <w:unhideWhenUsed/>
    <w:rsid w:val="00F77DB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semiHidden/>
    <w:rsid w:val="00F77DBF"/>
    <w:rPr>
      <w:rFonts w:ascii="Times New Roman" w:eastAsia="Times New Roman" w:hAnsi="Times New Roman" w:cs="Times New Roman"/>
      <w:sz w:val="20"/>
      <w:szCs w:val="20"/>
      <w:lang w:eastAsia="ru-RU"/>
    </w:rPr>
  </w:style>
  <w:style w:type="paragraph" w:styleId="a7">
    <w:name w:val="annotation text"/>
    <w:basedOn w:val="a0"/>
    <w:link w:val="a8"/>
    <w:uiPriority w:val="99"/>
    <w:semiHidden/>
    <w:unhideWhenUsed/>
    <w:rsid w:val="00F77DBF"/>
    <w:pPr>
      <w:spacing w:after="0" w:line="240" w:lineRule="auto"/>
      <w:ind w:firstLine="709"/>
      <w:jc w:val="both"/>
    </w:pPr>
    <w:rPr>
      <w:rFonts w:ascii="Calibri" w:eastAsia="Calibri" w:hAnsi="Calibri" w:cs="Times New Roman"/>
      <w:sz w:val="20"/>
      <w:szCs w:val="20"/>
    </w:rPr>
  </w:style>
  <w:style w:type="character" w:customStyle="1" w:styleId="a8">
    <w:name w:val="Текст примечания Знак"/>
    <w:basedOn w:val="a1"/>
    <w:link w:val="a7"/>
    <w:uiPriority w:val="99"/>
    <w:semiHidden/>
    <w:rsid w:val="00F77DBF"/>
    <w:rPr>
      <w:rFonts w:ascii="Calibri" w:eastAsia="Calibri" w:hAnsi="Calibri" w:cs="Times New Roman"/>
      <w:sz w:val="20"/>
      <w:szCs w:val="20"/>
    </w:rPr>
  </w:style>
  <w:style w:type="paragraph" w:styleId="a9">
    <w:name w:val="header"/>
    <w:basedOn w:val="a0"/>
    <w:link w:val="aa"/>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a">
    <w:name w:val="Верхний колонтитул Знак"/>
    <w:basedOn w:val="a1"/>
    <w:link w:val="a9"/>
    <w:uiPriority w:val="99"/>
    <w:semiHidden/>
    <w:rsid w:val="00F77DBF"/>
    <w:rPr>
      <w:rFonts w:ascii="Calibri" w:eastAsia="Calibri" w:hAnsi="Calibri" w:cs="Times New Roman"/>
    </w:rPr>
  </w:style>
  <w:style w:type="paragraph" w:styleId="ab">
    <w:name w:val="footer"/>
    <w:basedOn w:val="a0"/>
    <w:link w:val="ac"/>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c">
    <w:name w:val="Нижний колонтитул Знак"/>
    <w:basedOn w:val="a1"/>
    <w:link w:val="ab"/>
    <w:uiPriority w:val="99"/>
    <w:semiHidden/>
    <w:rsid w:val="00F77DBF"/>
    <w:rPr>
      <w:rFonts w:ascii="Calibri" w:eastAsia="Calibri" w:hAnsi="Calibri" w:cs="Times New Roman"/>
    </w:rPr>
  </w:style>
  <w:style w:type="paragraph" w:styleId="ad">
    <w:name w:val="endnote text"/>
    <w:basedOn w:val="a0"/>
    <w:link w:val="ae"/>
    <w:uiPriority w:val="99"/>
    <w:semiHidden/>
    <w:unhideWhenUsed/>
    <w:rsid w:val="00F77DB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d"/>
    <w:uiPriority w:val="99"/>
    <w:semiHidden/>
    <w:rsid w:val="00F77DBF"/>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F77DBF"/>
    <w:pPr>
      <w:numPr>
        <w:numId w:val="1"/>
      </w:numPr>
      <w:spacing w:after="200" w:line="276" w:lineRule="auto"/>
      <w:contextualSpacing/>
    </w:pPr>
    <w:rPr>
      <w:rFonts w:ascii="Calibri" w:eastAsia="Calibri" w:hAnsi="Calibri" w:cs="Times New Roman"/>
    </w:rPr>
  </w:style>
  <w:style w:type="paragraph" w:styleId="af">
    <w:name w:val="Body Text"/>
    <w:basedOn w:val="a0"/>
    <w:link w:val="af0"/>
    <w:uiPriority w:val="99"/>
    <w:semiHidden/>
    <w:unhideWhenUsed/>
    <w:rsid w:val="00F77DBF"/>
    <w:pPr>
      <w:widowControl w:val="0"/>
      <w:shd w:val="clear" w:color="auto" w:fill="FFFFFF"/>
      <w:spacing w:after="780" w:line="298" w:lineRule="exact"/>
      <w:ind w:hanging="1600"/>
      <w:jc w:val="both"/>
    </w:pPr>
    <w:rPr>
      <w:rFonts w:ascii="Calibri" w:eastAsia="Calibri" w:hAnsi="Calibri" w:cs="Calibri"/>
    </w:rPr>
  </w:style>
  <w:style w:type="character" w:customStyle="1" w:styleId="af0">
    <w:name w:val="Основной текст Знак"/>
    <w:basedOn w:val="a1"/>
    <w:link w:val="af"/>
    <w:uiPriority w:val="99"/>
    <w:semiHidden/>
    <w:rsid w:val="00F77DBF"/>
    <w:rPr>
      <w:rFonts w:ascii="Calibri" w:eastAsia="Calibri" w:hAnsi="Calibri" w:cs="Calibri"/>
      <w:shd w:val="clear" w:color="auto" w:fill="FFFFFF"/>
    </w:rPr>
  </w:style>
  <w:style w:type="paragraph" w:styleId="af1">
    <w:name w:val="annotation subject"/>
    <w:basedOn w:val="a7"/>
    <w:next w:val="a7"/>
    <w:link w:val="af2"/>
    <w:uiPriority w:val="99"/>
    <w:semiHidden/>
    <w:unhideWhenUsed/>
    <w:rsid w:val="00F77DBF"/>
    <w:rPr>
      <w:b/>
      <w:bCs/>
    </w:rPr>
  </w:style>
  <w:style w:type="character" w:customStyle="1" w:styleId="af2">
    <w:name w:val="Тема примечания Знак"/>
    <w:basedOn w:val="a8"/>
    <w:link w:val="af1"/>
    <w:uiPriority w:val="99"/>
    <w:semiHidden/>
    <w:rsid w:val="00F77DBF"/>
    <w:rPr>
      <w:rFonts w:ascii="Calibri" w:eastAsia="Calibri" w:hAnsi="Calibri" w:cs="Times New Roman"/>
      <w:b/>
      <w:bCs/>
      <w:sz w:val="20"/>
      <w:szCs w:val="20"/>
    </w:rPr>
  </w:style>
  <w:style w:type="paragraph" w:styleId="af3">
    <w:name w:val="Balloon Text"/>
    <w:basedOn w:val="a0"/>
    <w:link w:val="af4"/>
    <w:uiPriority w:val="99"/>
    <w:semiHidden/>
    <w:unhideWhenUsed/>
    <w:rsid w:val="00F77DBF"/>
    <w:pPr>
      <w:spacing w:after="0" w:line="240" w:lineRule="auto"/>
      <w:ind w:firstLine="709"/>
      <w:jc w:val="both"/>
    </w:pPr>
    <w:rPr>
      <w:rFonts w:ascii="Tahoma" w:eastAsia="Calibri" w:hAnsi="Tahoma" w:cs="Tahoma"/>
      <w:sz w:val="16"/>
      <w:szCs w:val="16"/>
    </w:rPr>
  </w:style>
  <w:style w:type="character" w:customStyle="1" w:styleId="af4">
    <w:name w:val="Текст выноски Знак"/>
    <w:basedOn w:val="a1"/>
    <w:link w:val="af3"/>
    <w:uiPriority w:val="99"/>
    <w:semiHidden/>
    <w:rsid w:val="00F77DBF"/>
    <w:rPr>
      <w:rFonts w:ascii="Tahoma" w:eastAsia="Calibri" w:hAnsi="Tahoma" w:cs="Tahoma"/>
      <w:sz w:val="16"/>
      <w:szCs w:val="16"/>
    </w:rPr>
  </w:style>
  <w:style w:type="paragraph" w:styleId="af5">
    <w:name w:val="No Spacing"/>
    <w:uiPriority w:val="1"/>
    <w:qFormat/>
    <w:rsid w:val="00F77DBF"/>
    <w:pPr>
      <w:spacing w:after="0" w:line="240" w:lineRule="auto"/>
    </w:pPr>
    <w:rPr>
      <w:rFonts w:ascii="Calibri" w:eastAsia="Calibri" w:hAnsi="Calibri" w:cs="Times New Roman"/>
    </w:rPr>
  </w:style>
  <w:style w:type="paragraph" w:styleId="af6">
    <w:name w:val="Revision"/>
    <w:uiPriority w:val="99"/>
    <w:semiHidden/>
    <w:rsid w:val="00F77DBF"/>
    <w:pPr>
      <w:spacing w:after="0" w:line="240" w:lineRule="auto"/>
    </w:pPr>
    <w:rPr>
      <w:rFonts w:ascii="Calibri" w:eastAsia="Calibri" w:hAnsi="Calibri" w:cs="Times New Roman"/>
    </w:rPr>
  </w:style>
  <w:style w:type="paragraph" w:styleId="af7">
    <w:name w:val="List Paragraph"/>
    <w:basedOn w:val="a0"/>
    <w:uiPriority w:val="34"/>
    <w:qFormat/>
    <w:rsid w:val="00F77DBF"/>
    <w:pPr>
      <w:spacing w:after="0" w:line="240" w:lineRule="auto"/>
      <w:ind w:left="720" w:firstLine="709"/>
      <w:contextualSpacing/>
      <w:jc w:val="both"/>
    </w:pPr>
    <w:rPr>
      <w:rFonts w:ascii="Calibri" w:eastAsia="Calibri" w:hAnsi="Calibri" w:cs="Times New Roman"/>
    </w:rPr>
  </w:style>
  <w:style w:type="paragraph" w:customStyle="1" w:styleId="ConsPlusNonformat">
    <w:name w:val="ConsPlusNonformat"/>
    <w:uiPriority w:val="99"/>
    <w:rsid w:val="00F77DBF"/>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Default">
    <w:name w:val="Default"/>
    <w:uiPriority w:val="99"/>
    <w:rsid w:val="00F77DBF"/>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f8">
    <w:name w:val="Основной текст_"/>
    <w:link w:val="15"/>
    <w:locked/>
    <w:rsid w:val="00F77DBF"/>
    <w:rPr>
      <w:sz w:val="28"/>
      <w:szCs w:val="28"/>
      <w:shd w:val="clear" w:color="auto" w:fill="FFFFFF"/>
    </w:rPr>
  </w:style>
  <w:style w:type="paragraph" w:customStyle="1" w:styleId="15">
    <w:name w:val="Основной текст1"/>
    <w:basedOn w:val="a0"/>
    <w:link w:val="af8"/>
    <w:rsid w:val="00F77DBF"/>
    <w:pPr>
      <w:shd w:val="clear" w:color="auto" w:fill="FFFFFF"/>
      <w:spacing w:after="420" w:line="0" w:lineRule="atLeast"/>
      <w:ind w:hanging="420"/>
      <w:jc w:val="center"/>
    </w:pPr>
    <w:rPr>
      <w:sz w:val="28"/>
      <w:szCs w:val="28"/>
    </w:rPr>
  </w:style>
  <w:style w:type="paragraph" w:customStyle="1" w:styleId="ConsPlusNormal">
    <w:name w:val="ConsPlusNormal"/>
    <w:uiPriority w:val="99"/>
    <w:rsid w:val="00F77DB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F77DBF"/>
    <w:pPr>
      <w:widowControl w:val="0"/>
      <w:autoSpaceDE w:val="0"/>
      <w:autoSpaceDN w:val="0"/>
      <w:spacing w:after="0" w:line="240" w:lineRule="auto"/>
    </w:pPr>
    <w:rPr>
      <w:rFonts w:ascii="Calibri" w:eastAsia="Times New Roman" w:hAnsi="Calibri" w:cs="Calibri"/>
      <w:b/>
      <w:szCs w:val="20"/>
      <w:lang w:eastAsia="ru-RU"/>
    </w:rPr>
  </w:style>
  <w:style w:type="character" w:styleId="af9">
    <w:name w:val="footnote reference"/>
    <w:uiPriority w:val="99"/>
    <w:semiHidden/>
    <w:unhideWhenUsed/>
    <w:rsid w:val="00F77DBF"/>
    <w:rPr>
      <w:vertAlign w:val="superscript"/>
    </w:rPr>
  </w:style>
  <w:style w:type="character" w:styleId="afa">
    <w:name w:val="annotation reference"/>
    <w:uiPriority w:val="99"/>
    <w:semiHidden/>
    <w:unhideWhenUsed/>
    <w:rsid w:val="00F77DBF"/>
    <w:rPr>
      <w:sz w:val="16"/>
      <w:szCs w:val="16"/>
    </w:rPr>
  </w:style>
  <w:style w:type="character" w:styleId="afb">
    <w:name w:val="endnote reference"/>
    <w:basedOn w:val="a1"/>
    <w:uiPriority w:val="99"/>
    <w:semiHidden/>
    <w:unhideWhenUsed/>
    <w:rsid w:val="00F77DBF"/>
    <w:rPr>
      <w:vertAlign w:val="superscript"/>
    </w:rPr>
  </w:style>
  <w:style w:type="character" w:customStyle="1" w:styleId="16">
    <w:name w:val="Основной текст Знак1"/>
    <w:basedOn w:val="a1"/>
    <w:uiPriority w:val="99"/>
    <w:semiHidden/>
    <w:rsid w:val="00F77DBF"/>
  </w:style>
  <w:style w:type="character" w:customStyle="1" w:styleId="apple-converted-space">
    <w:name w:val="apple-converted-space"/>
    <w:basedOn w:val="a1"/>
    <w:rsid w:val="00F77DBF"/>
  </w:style>
  <w:style w:type="character" w:customStyle="1" w:styleId="FontStyle12">
    <w:name w:val="Font Style12"/>
    <w:rsid w:val="00F77DBF"/>
    <w:rPr>
      <w:rFonts w:ascii="Times New Roman" w:hAnsi="Times New Roman" w:cs="Times New Roman" w:hint="default"/>
      <w:sz w:val="24"/>
      <w:szCs w:val="24"/>
    </w:rPr>
  </w:style>
  <w:style w:type="character" w:customStyle="1" w:styleId="110">
    <w:name w:val="Основной текст Знак11"/>
    <w:uiPriority w:val="99"/>
    <w:semiHidden/>
    <w:rsid w:val="00F77DBF"/>
    <w:rPr>
      <w:rFonts w:ascii="Times New Roman" w:hAnsi="Times New Roman" w:cs="Times New Roman" w:hint="default"/>
    </w:rPr>
  </w:style>
  <w:style w:type="table" w:styleId="afc">
    <w:name w:val="Table Grid"/>
    <w:basedOn w:val="a2"/>
    <w:uiPriority w:val="39"/>
    <w:rsid w:val="00F77DB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59"/>
    <w:rsid w:val="00F77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59"/>
    <w:rsid w:val="00F77DB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99"/>
    <w:rsid w:val="00F77DBF"/>
    <w:pPr>
      <w:spacing w:after="0" w:line="240" w:lineRule="auto"/>
      <w:jc w:val="center"/>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1"/>
    <w:uiPriority w:val="9"/>
    <w:rsid w:val="00F77DBF"/>
    <w:rPr>
      <w:rFonts w:asciiTheme="majorHAnsi" w:eastAsiaTheme="majorEastAsia" w:hAnsiTheme="majorHAnsi" w:cstheme="majorBidi"/>
      <w:color w:val="2E74B5" w:themeColor="accent1" w:themeShade="BF"/>
      <w:sz w:val="32"/>
      <w:szCs w:val="32"/>
    </w:rPr>
  </w:style>
  <w:style w:type="character" w:styleId="afd">
    <w:name w:val="Hyperlink"/>
    <w:basedOn w:val="a1"/>
    <w:uiPriority w:val="99"/>
    <w:semiHidden/>
    <w:unhideWhenUsed/>
    <w:rsid w:val="00F77DBF"/>
    <w:rPr>
      <w:color w:val="0563C1" w:themeColor="hyperlink"/>
      <w:u w:val="single"/>
    </w:rPr>
  </w:style>
  <w:style w:type="character" w:styleId="afe">
    <w:name w:val="FollowedHyperlink"/>
    <w:basedOn w:val="a1"/>
    <w:uiPriority w:val="99"/>
    <w:semiHidden/>
    <w:unhideWhenUsed/>
    <w:rsid w:val="00F77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8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4262</Words>
  <Characters>24294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Елена Борисовна</dc:creator>
  <cp:lastModifiedBy>User</cp:lastModifiedBy>
  <cp:revision>6</cp:revision>
  <cp:lastPrinted>2024-05-28T02:09:00Z</cp:lastPrinted>
  <dcterms:created xsi:type="dcterms:W3CDTF">2024-05-20T04:18:00Z</dcterms:created>
  <dcterms:modified xsi:type="dcterms:W3CDTF">2024-05-28T02:09:00Z</dcterms:modified>
</cp:coreProperties>
</file>